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2EEFF" w14:textId="7FED3785" w:rsidR="00CA5020" w:rsidRPr="00DF660D" w:rsidRDefault="00CA5020" w:rsidP="002C2A4B">
      <w:pPr>
        <w:spacing w:after="0" w:line="240" w:lineRule="auto"/>
        <w:jc w:val="center"/>
        <w:rPr>
          <w:rFonts w:eastAsia="Times New Roman"/>
          <w:sz w:val="24"/>
          <w:szCs w:val="24"/>
        </w:rPr>
      </w:pPr>
      <w:r w:rsidRPr="00DF660D">
        <w:rPr>
          <w:rFonts w:eastAsia="Times New Roman"/>
          <w:sz w:val="24"/>
          <w:szCs w:val="24"/>
        </w:rPr>
        <w:t>Order of Service</w:t>
      </w:r>
    </w:p>
    <w:p w14:paraId="01D44BE1" w14:textId="77777777" w:rsidR="00DF660D" w:rsidRDefault="00DF660D" w:rsidP="002C2A4B">
      <w:pPr>
        <w:spacing w:after="0" w:line="240" w:lineRule="auto"/>
        <w:rPr>
          <w:rFonts w:eastAsia="Times New Roman"/>
          <w:sz w:val="24"/>
          <w:szCs w:val="24"/>
        </w:rPr>
      </w:pPr>
    </w:p>
    <w:p w14:paraId="7E3B1927" w14:textId="77777777" w:rsidR="00DF660D" w:rsidRDefault="00DF660D" w:rsidP="002C2A4B">
      <w:pPr>
        <w:spacing w:after="0" w:line="240" w:lineRule="auto"/>
        <w:rPr>
          <w:rFonts w:eastAsia="Times New Roman"/>
          <w:sz w:val="24"/>
          <w:szCs w:val="24"/>
        </w:rPr>
      </w:pPr>
    </w:p>
    <w:p w14:paraId="1ED5FA17" w14:textId="486FA5DE" w:rsidR="000C7E91" w:rsidRPr="00DF660D" w:rsidRDefault="00D74588" w:rsidP="002C2A4B">
      <w:pPr>
        <w:spacing w:after="0" w:line="240" w:lineRule="auto"/>
        <w:rPr>
          <w:rFonts w:eastAsia="Times New Roman"/>
          <w:sz w:val="24"/>
          <w:szCs w:val="24"/>
        </w:rPr>
      </w:pPr>
      <w:r w:rsidRPr="00DF660D">
        <w:rPr>
          <w:rFonts w:eastAsia="Times New Roman"/>
          <w:sz w:val="24"/>
          <w:szCs w:val="24"/>
        </w:rPr>
        <w:t xml:space="preserve">March </w:t>
      </w:r>
      <w:r w:rsidR="00BC01C3" w:rsidRPr="00DF660D">
        <w:rPr>
          <w:rFonts w:eastAsia="Times New Roman"/>
          <w:sz w:val="24"/>
          <w:szCs w:val="24"/>
        </w:rPr>
        <w:t>2</w:t>
      </w:r>
      <w:r w:rsidRPr="00DF660D">
        <w:rPr>
          <w:rFonts w:eastAsia="Times New Roman"/>
          <w:sz w:val="24"/>
          <w:szCs w:val="24"/>
        </w:rPr>
        <w:t>1</w:t>
      </w:r>
      <w:r w:rsidR="00CA5020" w:rsidRPr="00DF660D">
        <w:rPr>
          <w:rFonts w:eastAsia="Times New Roman"/>
          <w:sz w:val="24"/>
          <w:szCs w:val="24"/>
        </w:rPr>
        <w:t>, 2021 – 10:30am</w:t>
      </w:r>
      <w:r w:rsidR="00CA5020" w:rsidRPr="00DF660D">
        <w:rPr>
          <w:rFonts w:eastAsia="Times New Roman"/>
          <w:sz w:val="24"/>
          <w:szCs w:val="24"/>
        </w:rPr>
        <w:br/>
        <w:t>Springfield Presbyterian Church</w:t>
      </w:r>
      <w:r w:rsidR="00CA5020" w:rsidRPr="00DF660D">
        <w:rPr>
          <w:rFonts w:eastAsia="Times New Roman"/>
          <w:sz w:val="24"/>
          <w:szCs w:val="24"/>
        </w:rPr>
        <w:br/>
        <w:t xml:space="preserve">Order of Worship - </w:t>
      </w:r>
      <w:r w:rsidRPr="00DF660D">
        <w:rPr>
          <w:rFonts w:eastAsia="Times New Roman"/>
          <w:sz w:val="24"/>
          <w:szCs w:val="24"/>
        </w:rPr>
        <w:t>F</w:t>
      </w:r>
      <w:r w:rsidR="00BC01C3" w:rsidRPr="00DF660D">
        <w:rPr>
          <w:rFonts w:eastAsia="Times New Roman"/>
          <w:sz w:val="24"/>
          <w:szCs w:val="24"/>
        </w:rPr>
        <w:t>if</w:t>
      </w:r>
      <w:r w:rsidRPr="00DF660D">
        <w:rPr>
          <w:rFonts w:eastAsia="Times New Roman"/>
          <w:sz w:val="24"/>
          <w:szCs w:val="24"/>
        </w:rPr>
        <w:t>th</w:t>
      </w:r>
      <w:r w:rsidR="00CA5020" w:rsidRPr="00DF660D">
        <w:rPr>
          <w:rFonts w:eastAsia="Times New Roman"/>
          <w:sz w:val="24"/>
          <w:szCs w:val="24"/>
        </w:rPr>
        <w:t xml:space="preserve"> Sunday of Lent</w:t>
      </w:r>
      <w:r w:rsidR="00CA5020" w:rsidRPr="00DF660D">
        <w:rPr>
          <w:rFonts w:eastAsia="Times New Roman"/>
          <w:sz w:val="24"/>
          <w:szCs w:val="24"/>
        </w:rPr>
        <w:br/>
        <w:t> </w:t>
      </w:r>
      <w:r w:rsidR="00CA5020" w:rsidRPr="00DF660D">
        <w:rPr>
          <w:rFonts w:eastAsia="Times New Roman"/>
          <w:sz w:val="24"/>
          <w:szCs w:val="24"/>
        </w:rPr>
        <w:br/>
      </w:r>
      <w:r w:rsidR="00CA5020" w:rsidRPr="00DF660D">
        <w:rPr>
          <w:rStyle w:val="Emphasis"/>
          <w:rFonts w:eastAsia="Times New Roman"/>
          <w:sz w:val="24"/>
          <w:szCs w:val="24"/>
        </w:rPr>
        <w:t>Announcements</w:t>
      </w:r>
      <w:r w:rsidR="00CA5020" w:rsidRPr="00DF660D">
        <w:rPr>
          <w:rFonts w:eastAsia="Times New Roman"/>
          <w:sz w:val="24"/>
          <w:szCs w:val="24"/>
        </w:rPr>
        <w:br/>
        <w:t> </w:t>
      </w:r>
      <w:r w:rsidR="00CA5020" w:rsidRPr="00DF660D">
        <w:rPr>
          <w:rFonts w:eastAsia="Times New Roman"/>
          <w:sz w:val="24"/>
          <w:szCs w:val="24"/>
        </w:rPr>
        <w:br/>
      </w:r>
      <w:r w:rsidR="00CA5020" w:rsidRPr="00DF660D">
        <w:rPr>
          <w:rStyle w:val="Emphasis"/>
          <w:rFonts w:eastAsia="Times New Roman"/>
          <w:sz w:val="24"/>
          <w:szCs w:val="24"/>
        </w:rPr>
        <w:t>Lighting the Christ Candle</w:t>
      </w:r>
      <w:r w:rsidR="00CA5020" w:rsidRPr="00DF660D">
        <w:rPr>
          <w:rFonts w:eastAsia="Times New Roman"/>
          <w:sz w:val="24"/>
          <w:szCs w:val="24"/>
        </w:rPr>
        <w:br/>
        <w:t>Leader: Whenever we light this candle we proclaim:</w:t>
      </w:r>
      <w:r w:rsidR="00CA5020" w:rsidRPr="00DF660D">
        <w:rPr>
          <w:rFonts w:eastAsia="Times New Roman"/>
          <w:sz w:val="24"/>
          <w:szCs w:val="24"/>
        </w:rPr>
        <w:br/>
      </w:r>
      <w:r w:rsidR="00CA5020" w:rsidRPr="00DF660D">
        <w:rPr>
          <w:rStyle w:val="Strong"/>
          <w:rFonts w:eastAsia="Times New Roman"/>
          <w:sz w:val="24"/>
          <w:szCs w:val="24"/>
        </w:rPr>
        <w:t>People: Christ is the Light of the world and center of our lives.</w:t>
      </w:r>
      <w:r w:rsidR="00CA5020" w:rsidRPr="00DF660D">
        <w:rPr>
          <w:rFonts w:eastAsia="Times New Roman"/>
          <w:sz w:val="24"/>
          <w:szCs w:val="24"/>
        </w:rPr>
        <w:br/>
        <w:t> </w:t>
      </w:r>
      <w:r w:rsidR="00CA5020" w:rsidRPr="00DF660D">
        <w:rPr>
          <w:rFonts w:eastAsia="Times New Roman"/>
          <w:sz w:val="24"/>
          <w:szCs w:val="24"/>
        </w:rPr>
        <w:br/>
      </w:r>
      <w:r w:rsidR="00CA5020" w:rsidRPr="00DF660D">
        <w:rPr>
          <w:rStyle w:val="Emphasis"/>
          <w:rFonts w:eastAsia="Times New Roman"/>
          <w:sz w:val="24"/>
          <w:szCs w:val="24"/>
        </w:rPr>
        <w:t>Gathering of the People</w:t>
      </w:r>
      <w:r w:rsidR="00CA5020" w:rsidRPr="00DF660D">
        <w:rPr>
          <w:rFonts w:eastAsia="Times New Roman"/>
          <w:sz w:val="24"/>
          <w:szCs w:val="24"/>
        </w:rPr>
        <w:br/>
        <w:t>Leader: The Lord be with you!</w:t>
      </w:r>
      <w:r w:rsidR="00CA5020" w:rsidRPr="00DF660D">
        <w:rPr>
          <w:rFonts w:eastAsia="Times New Roman"/>
          <w:sz w:val="24"/>
          <w:szCs w:val="24"/>
        </w:rPr>
        <w:br/>
      </w:r>
      <w:r w:rsidR="00CA5020" w:rsidRPr="00DF660D">
        <w:rPr>
          <w:rStyle w:val="Strong"/>
          <w:rFonts w:eastAsia="Times New Roman"/>
          <w:sz w:val="24"/>
          <w:szCs w:val="24"/>
        </w:rPr>
        <w:t xml:space="preserve">People: And </w:t>
      </w:r>
      <w:proofErr w:type="gramStart"/>
      <w:r w:rsidR="00CA5020" w:rsidRPr="00DF660D">
        <w:rPr>
          <w:rStyle w:val="Strong"/>
          <w:rFonts w:eastAsia="Times New Roman"/>
          <w:sz w:val="24"/>
          <w:szCs w:val="24"/>
        </w:rPr>
        <w:t>also</w:t>
      </w:r>
      <w:proofErr w:type="gramEnd"/>
      <w:r w:rsidR="00CA5020" w:rsidRPr="00DF660D">
        <w:rPr>
          <w:rStyle w:val="Strong"/>
          <w:rFonts w:eastAsia="Times New Roman"/>
          <w:sz w:val="24"/>
          <w:szCs w:val="24"/>
        </w:rPr>
        <w:t xml:space="preserve"> with you!</w:t>
      </w:r>
    </w:p>
    <w:p w14:paraId="3E8B8735" w14:textId="77777777" w:rsidR="00D74588" w:rsidRPr="00DF660D" w:rsidRDefault="00D74588" w:rsidP="002C2A4B">
      <w:pPr>
        <w:spacing w:after="0" w:line="240" w:lineRule="auto"/>
        <w:rPr>
          <w:rFonts w:eastAsia="Times New Roman"/>
          <w:sz w:val="24"/>
          <w:szCs w:val="24"/>
        </w:rPr>
      </w:pPr>
    </w:p>
    <w:p w14:paraId="5CBEDA49" w14:textId="4AB9AFC4" w:rsidR="00BC01C3" w:rsidRPr="00DF660D" w:rsidRDefault="00CA5020" w:rsidP="002C2A4B">
      <w:pPr>
        <w:spacing w:after="0" w:line="240" w:lineRule="auto"/>
        <w:rPr>
          <w:rStyle w:val="Strong"/>
          <w:rFonts w:eastAsia="Times New Roman"/>
          <w:sz w:val="24"/>
          <w:szCs w:val="24"/>
        </w:rPr>
      </w:pPr>
      <w:r w:rsidRPr="00DF660D">
        <w:rPr>
          <w:rStyle w:val="Emphasis"/>
          <w:rFonts w:eastAsia="Times New Roman"/>
          <w:sz w:val="24"/>
          <w:szCs w:val="24"/>
        </w:rPr>
        <w:t>Call to Worship</w:t>
      </w:r>
      <w:r w:rsidRPr="00DF660D">
        <w:rPr>
          <w:rFonts w:eastAsia="Times New Roman"/>
          <w:sz w:val="24"/>
          <w:szCs w:val="24"/>
        </w:rPr>
        <w:br/>
      </w:r>
      <w:r w:rsidR="00BC01C3" w:rsidRPr="00DF660D">
        <w:rPr>
          <w:rFonts w:eastAsia="Times New Roman"/>
          <w:sz w:val="24"/>
          <w:szCs w:val="24"/>
        </w:rPr>
        <w:t>Leader: O Christ, Savior, like the seed fallen to the ground, you suffered death. United to you, our lives will bear much fruit.</w:t>
      </w:r>
      <w:r w:rsidR="00BC01C3" w:rsidRPr="00DF660D">
        <w:rPr>
          <w:rFonts w:eastAsia="Times New Roman"/>
          <w:sz w:val="24"/>
          <w:szCs w:val="24"/>
        </w:rPr>
        <w:br/>
      </w:r>
      <w:r w:rsidR="00BC01C3" w:rsidRPr="00DF660D">
        <w:rPr>
          <w:rStyle w:val="Strong"/>
          <w:rFonts w:eastAsia="Times New Roman"/>
          <w:sz w:val="24"/>
          <w:szCs w:val="24"/>
        </w:rPr>
        <w:t>People: We praise you, Lord.</w:t>
      </w:r>
      <w:r w:rsidR="00BC01C3" w:rsidRPr="00DF660D">
        <w:rPr>
          <w:rFonts w:eastAsia="Times New Roman"/>
          <w:sz w:val="24"/>
          <w:szCs w:val="24"/>
        </w:rPr>
        <w:br/>
        <w:t>Leader: O Christ, you went down to the lowest point of the human condition; you remain close to all who are abandoned.</w:t>
      </w:r>
      <w:r w:rsidR="00BC01C3" w:rsidRPr="00DF660D">
        <w:rPr>
          <w:rFonts w:eastAsia="Times New Roman"/>
          <w:sz w:val="24"/>
          <w:szCs w:val="24"/>
        </w:rPr>
        <w:br/>
      </w:r>
      <w:r w:rsidR="00BC01C3" w:rsidRPr="00DF660D">
        <w:rPr>
          <w:rStyle w:val="Strong"/>
          <w:rFonts w:eastAsia="Times New Roman"/>
          <w:sz w:val="24"/>
          <w:szCs w:val="24"/>
        </w:rPr>
        <w:t>People: We praise you, Lord.</w:t>
      </w:r>
      <w:r w:rsidR="00BC01C3" w:rsidRPr="00DF660D">
        <w:rPr>
          <w:rFonts w:eastAsia="Times New Roman"/>
          <w:sz w:val="24"/>
          <w:szCs w:val="24"/>
        </w:rPr>
        <w:br/>
        <w:t>Leader: In your love you took upon yourself our sins; innocent, you accepted death to free us from death.</w:t>
      </w:r>
      <w:r w:rsidR="00BC01C3" w:rsidRPr="00DF660D">
        <w:rPr>
          <w:rFonts w:eastAsia="Times New Roman"/>
          <w:sz w:val="24"/>
          <w:szCs w:val="24"/>
        </w:rPr>
        <w:br/>
      </w:r>
      <w:r w:rsidR="00BC01C3" w:rsidRPr="00DF660D">
        <w:rPr>
          <w:rStyle w:val="Strong"/>
          <w:rFonts w:eastAsia="Times New Roman"/>
          <w:sz w:val="24"/>
          <w:szCs w:val="24"/>
        </w:rPr>
        <w:t>People: We praise you, Lord.</w:t>
      </w:r>
      <w:r w:rsidR="00BC01C3" w:rsidRPr="00DF660D">
        <w:rPr>
          <w:rFonts w:eastAsia="Times New Roman"/>
          <w:sz w:val="24"/>
          <w:szCs w:val="24"/>
        </w:rPr>
        <w:br/>
        <w:t>Leader: By your love you conquered evil and hatred, and you live forever at the Father’s side.</w:t>
      </w:r>
      <w:r w:rsidR="00BC01C3" w:rsidRPr="00DF660D">
        <w:rPr>
          <w:rFonts w:eastAsia="Times New Roman"/>
          <w:sz w:val="24"/>
          <w:szCs w:val="24"/>
        </w:rPr>
        <w:br/>
      </w:r>
      <w:r w:rsidR="00BC01C3" w:rsidRPr="00DF660D">
        <w:rPr>
          <w:rStyle w:val="Strong"/>
          <w:rFonts w:eastAsia="Times New Roman"/>
          <w:sz w:val="24"/>
          <w:szCs w:val="24"/>
        </w:rPr>
        <w:t>People: We praise you, Lord.</w:t>
      </w:r>
      <w:r w:rsidR="00BC01C3" w:rsidRPr="00DF660D">
        <w:rPr>
          <w:rFonts w:eastAsia="Times New Roman"/>
          <w:sz w:val="24"/>
          <w:szCs w:val="24"/>
        </w:rPr>
        <w:br/>
        <w:t>Leader: You listen to us in your goodness, and you visit us and fill our hearts to overflowing by revealing your glorious light.</w:t>
      </w:r>
      <w:r w:rsidR="00BC01C3" w:rsidRPr="00DF660D">
        <w:rPr>
          <w:rFonts w:eastAsia="Times New Roman"/>
          <w:sz w:val="24"/>
          <w:szCs w:val="24"/>
        </w:rPr>
        <w:br/>
      </w:r>
      <w:r w:rsidR="00BC01C3" w:rsidRPr="00DF660D">
        <w:rPr>
          <w:rStyle w:val="Strong"/>
          <w:rFonts w:eastAsia="Times New Roman"/>
          <w:sz w:val="24"/>
          <w:szCs w:val="24"/>
        </w:rPr>
        <w:t>People: In thanks and praise, in adoration and awe, we come before you to worship You, our Rock and Redeemer. Amen.</w:t>
      </w:r>
      <w:r w:rsidR="00BC01C3" w:rsidRPr="00DF660D">
        <w:rPr>
          <w:rFonts w:eastAsia="Times New Roman"/>
          <w:sz w:val="24"/>
          <w:szCs w:val="24"/>
        </w:rPr>
        <w:br/>
      </w:r>
    </w:p>
    <w:p w14:paraId="14D3F087" w14:textId="65E8D50A" w:rsidR="00CA5020" w:rsidRPr="00DF660D" w:rsidRDefault="00CA5020" w:rsidP="002C2A4B">
      <w:pPr>
        <w:spacing w:after="0" w:line="240" w:lineRule="auto"/>
        <w:rPr>
          <w:sz w:val="24"/>
          <w:szCs w:val="24"/>
        </w:rPr>
      </w:pPr>
      <w:r w:rsidRPr="00DF660D">
        <w:rPr>
          <w:rStyle w:val="Emphasis"/>
          <w:rFonts w:eastAsia="Times New Roman"/>
          <w:sz w:val="24"/>
          <w:szCs w:val="24"/>
        </w:rPr>
        <w:t xml:space="preserve">* Hymn      </w:t>
      </w:r>
      <w:r w:rsidRPr="00DF660D">
        <w:rPr>
          <w:rStyle w:val="Emphasis"/>
          <w:sz w:val="24"/>
          <w:szCs w:val="24"/>
        </w:rPr>
        <w:t xml:space="preserve">    </w:t>
      </w:r>
      <w:proofErr w:type="spellStart"/>
      <w:r w:rsidRPr="00DF660D">
        <w:rPr>
          <w:rFonts w:eastAsia="Times New Roman"/>
          <w:sz w:val="24"/>
          <w:szCs w:val="24"/>
        </w:rPr>
        <w:t>GtG</w:t>
      </w:r>
      <w:proofErr w:type="spellEnd"/>
      <w:r w:rsidRPr="00DF660D">
        <w:rPr>
          <w:rFonts w:eastAsia="Times New Roman"/>
          <w:sz w:val="24"/>
          <w:szCs w:val="24"/>
        </w:rPr>
        <w:t xml:space="preserve"> #</w:t>
      </w:r>
      <w:r w:rsidR="00BC01C3" w:rsidRPr="00DF660D">
        <w:rPr>
          <w:rFonts w:eastAsia="Times New Roman"/>
          <w:sz w:val="24"/>
          <w:szCs w:val="24"/>
        </w:rPr>
        <w:t>724</w:t>
      </w:r>
      <w:r w:rsidRPr="00DF660D">
        <w:rPr>
          <w:rFonts w:eastAsia="Times New Roman"/>
          <w:sz w:val="24"/>
          <w:szCs w:val="24"/>
        </w:rPr>
        <w:t xml:space="preserve">     </w:t>
      </w:r>
      <w:r w:rsidR="00BC01C3" w:rsidRPr="00DF660D">
        <w:rPr>
          <w:rFonts w:eastAsia="Times New Roman"/>
          <w:i/>
          <w:iCs/>
          <w:sz w:val="24"/>
          <w:szCs w:val="24"/>
        </w:rPr>
        <w:t>O Jesus, I Have Promised</w:t>
      </w:r>
      <w:r w:rsidRPr="00DF660D">
        <w:rPr>
          <w:rFonts w:eastAsia="Times New Roman"/>
          <w:sz w:val="24"/>
          <w:szCs w:val="24"/>
        </w:rPr>
        <w:br/>
      </w:r>
      <w:r w:rsidRPr="00DF660D">
        <w:rPr>
          <w:rFonts w:eastAsia="Times New Roman"/>
          <w:sz w:val="24"/>
          <w:szCs w:val="24"/>
        </w:rPr>
        <w:br/>
      </w:r>
      <w:r w:rsidRPr="00DF660D">
        <w:rPr>
          <w:rStyle w:val="Emphasis"/>
          <w:rFonts w:eastAsia="Times New Roman"/>
          <w:sz w:val="24"/>
          <w:szCs w:val="24"/>
        </w:rPr>
        <w:t>Prayer of Confession</w:t>
      </w:r>
      <w:r w:rsidRPr="00DF660D">
        <w:rPr>
          <w:rFonts w:eastAsia="Times New Roman"/>
          <w:sz w:val="24"/>
          <w:szCs w:val="24"/>
        </w:rPr>
        <w:br/>
      </w:r>
      <w:r w:rsidR="00BC01C3" w:rsidRPr="00DF660D">
        <w:rPr>
          <w:rFonts w:eastAsia="Times New Roman"/>
          <w:sz w:val="24"/>
          <w:szCs w:val="24"/>
        </w:rPr>
        <w:t>Generous God,</w:t>
      </w:r>
      <w:r w:rsidR="00BC01C3" w:rsidRPr="00DF660D">
        <w:rPr>
          <w:rFonts w:eastAsia="Times New Roman"/>
          <w:sz w:val="24"/>
          <w:szCs w:val="24"/>
        </w:rPr>
        <w:t xml:space="preserve"> y</w:t>
      </w:r>
      <w:r w:rsidR="00BC01C3" w:rsidRPr="00DF660D">
        <w:rPr>
          <w:rFonts w:eastAsia="Times New Roman"/>
          <w:sz w:val="24"/>
          <w:szCs w:val="24"/>
        </w:rPr>
        <w:t>ou are our great shepherd, you tenderly gather us as lambs and carry us with your all-embracing love. Yet, like sheep, we wander from you: following our own ways, ignoring your voice, distrusting your provisions. Forgive our stubborn rebellion, our hardened hearts, our lack of trust. Refresh us once again by your quiet waters of mercy and restore our souls by your redeeming love. Through Jesus Christ, our Good Shepherd, we pray. Amen.</w:t>
      </w:r>
      <w:r w:rsidR="00BC01C3" w:rsidRPr="00DF660D">
        <w:rPr>
          <w:rFonts w:eastAsia="Times New Roman"/>
          <w:sz w:val="24"/>
          <w:szCs w:val="24"/>
        </w:rPr>
        <w:br/>
      </w:r>
      <w:r w:rsidRPr="00DF660D">
        <w:rPr>
          <w:rFonts w:eastAsia="Times New Roman"/>
          <w:sz w:val="24"/>
          <w:szCs w:val="24"/>
        </w:rPr>
        <w:br/>
      </w:r>
      <w:r w:rsidRPr="00DF660D">
        <w:rPr>
          <w:rStyle w:val="Emphasis"/>
          <w:rFonts w:eastAsia="Times New Roman"/>
          <w:sz w:val="24"/>
          <w:szCs w:val="24"/>
        </w:rPr>
        <w:t>Silent Prayers of Confession</w:t>
      </w:r>
      <w:r w:rsidRPr="00DF660D">
        <w:rPr>
          <w:rFonts w:eastAsia="Times New Roman"/>
          <w:sz w:val="24"/>
          <w:szCs w:val="24"/>
        </w:rPr>
        <w:br/>
      </w:r>
    </w:p>
    <w:p w14:paraId="020467EF" w14:textId="59D8C9CD" w:rsidR="00BC01C3" w:rsidRPr="00DF660D" w:rsidRDefault="00CA5020" w:rsidP="002C2A4B">
      <w:pPr>
        <w:spacing w:after="0" w:line="240" w:lineRule="auto"/>
        <w:rPr>
          <w:rFonts w:eastAsia="Times New Roman"/>
          <w:sz w:val="24"/>
          <w:szCs w:val="24"/>
        </w:rPr>
      </w:pPr>
      <w:r w:rsidRPr="00DF660D">
        <w:rPr>
          <w:rStyle w:val="Emphasis"/>
          <w:rFonts w:eastAsia="Times New Roman"/>
          <w:sz w:val="24"/>
          <w:szCs w:val="24"/>
        </w:rPr>
        <w:t xml:space="preserve">Musical Response  </w:t>
      </w:r>
      <w:r w:rsidRPr="00DF660D">
        <w:rPr>
          <w:rStyle w:val="Emphasis"/>
          <w:sz w:val="24"/>
          <w:szCs w:val="24"/>
        </w:rPr>
        <w:t xml:space="preserve">    </w:t>
      </w:r>
      <w:proofErr w:type="spellStart"/>
      <w:r w:rsidRPr="00DF660D">
        <w:rPr>
          <w:rFonts w:eastAsia="Times New Roman"/>
          <w:sz w:val="24"/>
          <w:szCs w:val="24"/>
        </w:rPr>
        <w:t>GtG</w:t>
      </w:r>
      <w:proofErr w:type="spellEnd"/>
      <w:r w:rsidRPr="00DF660D">
        <w:rPr>
          <w:rFonts w:eastAsia="Times New Roman"/>
          <w:sz w:val="24"/>
          <w:szCs w:val="24"/>
        </w:rPr>
        <w:t xml:space="preserve"> #434 </w:t>
      </w:r>
      <w:r w:rsidRPr="00DF660D">
        <w:rPr>
          <w:rStyle w:val="Emphasis"/>
          <w:rFonts w:eastAsia="Times New Roman"/>
          <w:sz w:val="24"/>
          <w:szCs w:val="24"/>
        </w:rPr>
        <w:t>Restore in Us, O God, v.1</w:t>
      </w:r>
      <w:r w:rsidRPr="00DF660D">
        <w:rPr>
          <w:rFonts w:eastAsia="Times New Roman"/>
          <w:sz w:val="24"/>
          <w:szCs w:val="24"/>
        </w:rPr>
        <w:br/>
        <w:t> </w:t>
      </w:r>
      <w:r w:rsidRPr="00DF660D">
        <w:rPr>
          <w:rFonts w:eastAsia="Times New Roman"/>
          <w:sz w:val="24"/>
          <w:szCs w:val="24"/>
        </w:rPr>
        <w:br/>
        <w:t xml:space="preserve">     Restore in us, O God, the splendor of your love;</w:t>
      </w:r>
      <w:r w:rsidRPr="00DF660D">
        <w:rPr>
          <w:rFonts w:eastAsia="Times New Roman"/>
          <w:sz w:val="24"/>
          <w:szCs w:val="24"/>
        </w:rPr>
        <w:br/>
        <w:t xml:space="preserve">     renew your image in our hearts, and all our sins remove.</w:t>
      </w:r>
      <w:r w:rsidRPr="00DF660D">
        <w:rPr>
          <w:rFonts w:eastAsia="Times New Roman"/>
          <w:sz w:val="24"/>
          <w:szCs w:val="24"/>
        </w:rPr>
        <w:br/>
      </w:r>
      <w:r w:rsidRPr="00DF660D">
        <w:rPr>
          <w:rFonts w:eastAsia="Times New Roman"/>
          <w:sz w:val="24"/>
          <w:szCs w:val="24"/>
        </w:rPr>
        <w:br/>
      </w:r>
      <w:r w:rsidRPr="00DF660D">
        <w:rPr>
          <w:rStyle w:val="Emphasis"/>
          <w:rFonts w:eastAsia="Times New Roman"/>
          <w:sz w:val="24"/>
          <w:szCs w:val="24"/>
        </w:rPr>
        <w:lastRenderedPageBreak/>
        <w:t xml:space="preserve">Words of Assurance (responsive) </w:t>
      </w:r>
      <w:r w:rsidRPr="00DF660D">
        <w:rPr>
          <w:rFonts w:eastAsia="Times New Roman"/>
          <w:sz w:val="24"/>
          <w:szCs w:val="24"/>
        </w:rPr>
        <w:br/>
      </w:r>
      <w:r w:rsidR="00BC01C3" w:rsidRPr="00DF660D">
        <w:rPr>
          <w:rFonts w:eastAsia="Times New Roman"/>
          <w:sz w:val="24"/>
          <w:szCs w:val="24"/>
        </w:rPr>
        <w:t xml:space="preserve">Leader: Hear the Good News! Who is </w:t>
      </w:r>
      <w:proofErr w:type="gramStart"/>
      <w:r w:rsidR="00BC01C3" w:rsidRPr="00DF660D">
        <w:rPr>
          <w:rFonts w:eastAsia="Times New Roman"/>
          <w:sz w:val="24"/>
          <w:szCs w:val="24"/>
        </w:rPr>
        <w:t>in a position</w:t>
      </w:r>
      <w:proofErr w:type="gramEnd"/>
      <w:r w:rsidR="00BC01C3" w:rsidRPr="00DF660D">
        <w:rPr>
          <w:rFonts w:eastAsia="Times New Roman"/>
          <w:sz w:val="24"/>
          <w:szCs w:val="24"/>
        </w:rPr>
        <w:t xml:space="preserve"> to condemn? Only Christ, and Christ died for us, Christ rose for us, Christ reigns in power for us, Christ prays for us. Anyone who is in Christ is a new creation. The old life has gone; a new life has begun.</w:t>
      </w:r>
      <w:r w:rsidR="00BC01C3" w:rsidRPr="00DF660D">
        <w:rPr>
          <w:rFonts w:eastAsia="Times New Roman"/>
          <w:sz w:val="24"/>
          <w:szCs w:val="24"/>
        </w:rPr>
        <w:br/>
      </w:r>
      <w:r w:rsidR="00BC01C3" w:rsidRPr="00DF660D">
        <w:rPr>
          <w:rStyle w:val="Strong"/>
          <w:rFonts w:eastAsia="Times New Roman"/>
          <w:sz w:val="24"/>
          <w:szCs w:val="24"/>
        </w:rPr>
        <w:t>People: We are forgiven and shall be at peace. Thanks be to God!</w:t>
      </w:r>
      <w:r w:rsidR="00BC01C3" w:rsidRPr="00DF660D">
        <w:rPr>
          <w:rFonts w:eastAsia="Times New Roman"/>
          <w:sz w:val="24"/>
          <w:szCs w:val="24"/>
        </w:rPr>
        <w:br/>
      </w:r>
    </w:p>
    <w:p w14:paraId="15110DB9" w14:textId="0BCE84CD" w:rsidR="00D74588" w:rsidRPr="00DF660D" w:rsidRDefault="00BC01C3" w:rsidP="002C2A4B">
      <w:pPr>
        <w:spacing w:after="0" w:line="240" w:lineRule="auto"/>
        <w:rPr>
          <w:rStyle w:val="Emphasis"/>
          <w:rFonts w:eastAsia="Times New Roman"/>
          <w:sz w:val="24"/>
          <w:szCs w:val="24"/>
        </w:rPr>
      </w:pPr>
      <w:r w:rsidRPr="00DF660D">
        <w:rPr>
          <w:rStyle w:val="Emphasis"/>
          <w:rFonts w:eastAsia="Times New Roman"/>
          <w:sz w:val="24"/>
          <w:szCs w:val="24"/>
        </w:rPr>
        <w:t>The Peace</w:t>
      </w:r>
      <w:r w:rsidRPr="00DF660D">
        <w:rPr>
          <w:rFonts w:eastAsia="Times New Roman"/>
          <w:sz w:val="24"/>
          <w:szCs w:val="24"/>
        </w:rPr>
        <w:br/>
        <w:t>Leader: The peace of Christ be with you!</w:t>
      </w:r>
      <w:r w:rsidRPr="00DF660D">
        <w:rPr>
          <w:rFonts w:eastAsia="Times New Roman"/>
          <w:sz w:val="24"/>
          <w:szCs w:val="24"/>
        </w:rPr>
        <w:br/>
      </w:r>
      <w:r w:rsidRPr="00DF660D">
        <w:rPr>
          <w:rStyle w:val="Strong"/>
          <w:rFonts w:eastAsia="Times New Roman"/>
          <w:sz w:val="24"/>
          <w:szCs w:val="24"/>
        </w:rPr>
        <w:t xml:space="preserve">People: And </w:t>
      </w:r>
      <w:proofErr w:type="gramStart"/>
      <w:r w:rsidRPr="00DF660D">
        <w:rPr>
          <w:rStyle w:val="Strong"/>
          <w:rFonts w:eastAsia="Times New Roman"/>
          <w:sz w:val="24"/>
          <w:szCs w:val="24"/>
        </w:rPr>
        <w:t>also</w:t>
      </w:r>
      <w:proofErr w:type="gramEnd"/>
      <w:r w:rsidRPr="00DF660D">
        <w:rPr>
          <w:rStyle w:val="Strong"/>
          <w:rFonts w:eastAsia="Times New Roman"/>
          <w:sz w:val="24"/>
          <w:szCs w:val="24"/>
        </w:rPr>
        <w:t xml:space="preserve"> with you!     </w:t>
      </w:r>
      <w:r w:rsidRPr="00DF660D">
        <w:rPr>
          <w:rFonts w:eastAsia="Times New Roman"/>
          <w:sz w:val="24"/>
          <w:szCs w:val="24"/>
        </w:rPr>
        <w:t>(You may greet those around you)</w:t>
      </w:r>
      <w:r w:rsidRPr="00DF660D">
        <w:rPr>
          <w:rFonts w:eastAsia="Times New Roman"/>
          <w:sz w:val="24"/>
          <w:szCs w:val="24"/>
        </w:rPr>
        <w:br/>
      </w:r>
      <w:r w:rsidR="00CA5020" w:rsidRPr="00DF660D">
        <w:rPr>
          <w:rFonts w:eastAsia="Times New Roman"/>
          <w:sz w:val="24"/>
          <w:szCs w:val="24"/>
        </w:rPr>
        <w:t> </w:t>
      </w:r>
      <w:r w:rsidR="00CA5020" w:rsidRPr="00DF660D">
        <w:rPr>
          <w:rFonts w:eastAsia="Times New Roman"/>
          <w:sz w:val="24"/>
          <w:szCs w:val="24"/>
        </w:rPr>
        <w:br/>
      </w:r>
      <w:r w:rsidR="00CA5020" w:rsidRPr="00DF660D">
        <w:rPr>
          <w:rStyle w:val="Emphasis"/>
          <w:rFonts w:eastAsia="Times New Roman"/>
          <w:sz w:val="24"/>
          <w:szCs w:val="24"/>
          <w:u w:val="single"/>
        </w:rPr>
        <w:t>The Proclamation of the Word</w:t>
      </w:r>
      <w:r w:rsidR="00CA5020" w:rsidRPr="00DF660D">
        <w:rPr>
          <w:rFonts w:eastAsia="Times New Roman"/>
          <w:sz w:val="24"/>
          <w:szCs w:val="24"/>
        </w:rPr>
        <w:br/>
        <w:t> </w:t>
      </w:r>
      <w:r w:rsidR="00CA5020" w:rsidRPr="00DF660D">
        <w:rPr>
          <w:rFonts w:eastAsia="Times New Roman"/>
          <w:sz w:val="24"/>
          <w:szCs w:val="24"/>
        </w:rPr>
        <w:br/>
      </w:r>
      <w:r w:rsidR="00CA5020" w:rsidRPr="00DF660D">
        <w:rPr>
          <w:rStyle w:val="Emphasis"/>
          <w:rFonts w:eastAsia="Times New Roman"/>
          <w:sz w:val="24"/>
          <w:szCs w:val="24"/>
        </w:rPr>
        <w:t>Prayer of Illumination </w:t>
      </w:r>
      <w:r w:rsidR="00CA5020" w:rsidRPr="00DF660D">
        <w:rPr>
          <w:rFonts w:eastAsia="Times New Roman"/>
          <w:sz w:val="24"/>
          <w:szCs w:val="24"/>
        </w:rPr>
        <w:t> </w:t>
      </w:r>
      <w:r w:rsidR="00CA5020" w:rsidRPr="00DF660D">
        <w:rPr>
          <w:rFonts w:eastAsia="Times New Roman"/>
          <w:sz w:val="24"/>
          <w:szCs w:val="24"/>
        </w:rPr>
        <w:br/>
      </w:r>
      <w:r w:rsidRPr="00DF660D">
        <w:rPr>
          <w:rFonts w:eastAsia="Times New Roman"/>
          <w:sz w:val="24"/>
          <w:szCs w:val="24"/>
        </w:rPr>
        <w:t>Lord God,</w:t>
      </w:r>
      <w:r w:rsidRPr="00DF660D">
        <w:rPr>
          <w:rFonts w:eastAsia="Times New Roman"/>
          <w:sz w:val="24"/>
          <w:szCs w:val="24"/>
        </w:rPr>
        <w:t xml:space="preserve"> l</w:t>
      </w:r>
      <w:r w:rsidRPr="00DF660D">
        <w:rPr>
          <w:rFonts w:eastAsia="Times New Roman"/>
          <w:sz w:val="24"/>
          <w:szCs w:val="24"/>
        </w:rPr>
        <w:t>et the words of your servant’s mouth and the meditations of our hearts be pleasing in your sight, O Lord, our Rock and Redeemer. Amen.</w:t>
      </w:r>
      <w:r w:rsidRPr="00DF660D">
        <w:rPr>
          <w:rFonts w:eastAsia="Times New Roman"/>
          <w:sz w:val="24"/>
          <w:szCs w:val="24"/>
        </w:rPr>
        <w:br/>
      </w:r>
    </w:p>
    <w:p w14:paraId="76EEFBF1" w14:textId="220059B0" w:rsidR="00CA5020" w:rsidRPr="00DF660D" w:rsidRDefault="00CA5020" w:rsidP="002C2A4B">
      <w:pPr>
        <w:spacing w:after="0" w:line="240" w:lineRule="auto"/>
        <w:rPr>
          <w:rFonts w:eastAsia="Times New Roman" w:cstheme="minorHAnsi"/>
          <w:sz w:val="24"/>
          <w:szCs w:val="24"/>
        </w:rPr>
      </w:pPr>
      <w:r w:rsidRPr="00DF660D">
        <w:rPr>
          <w:rStyle w:val="Emphasis"/>
          <w:rFonts w:eastAsia="Times New Roman"/>
          <w:sz w:val="24"/>
          <w:szCs w:val="24"/>
        </w:rPr>
        <w:t>Scripture Lesson</w:t>
      </w:r>
      <w:r w:rsidR="00BC01C3" w:rsidRPr="00DF660D">
        <w:rPr>
          <w:rStyle w:val="Emphasis"/>
          <w:rFonts w:eastAsia="Times New Roman"/>
          <w:sz w:val="24"/>
          <w:szCs w:val="24"/>
        </w:rPr>
        <w:t xml:space="preserve">     </w:t>
      </w:r>
      <w:r w:rsidR="00D74588" w:rsidRPr="00DF660D">
        <w:rPr>
          <w:rStyle w:val="Emphasis"/>
          <w:rFonts w:eastAsia="Times New Roman"/>
          <w:sz w:val="24"/>
          <w:szCs w:val="24"/>
        </w:rPr>
        <w:t>John 1</w:t>
      </w:r>
      <w:r w:rsidR="00BC01C3" w:rsidRPr="00DF660D">
        <w:rPr>
          <w:rStyle w:val="Emphasis"/>
          <w:rFonts w:eastAsia="Times New Roman"/>
          <w:sz w:val="24"/>
          <w:szCs w:val="24"/>
        </w:rPr>
        <w:t>2:20-36</w:t>
      </w:r>
    </w:p>
    <w:p w14:paraId="599646F7" w14:textId="20D3D35D" w:rsidR="00BC01C3" w:rsidRPr="00DF660D" w:rsidRDefault="00BC01C3" w:rsidP="00BC01C3">
      <w:pPr>
        <w:spacing w:after="0" w:line="240" w:lineRule="auto"/>
        <w:rPr>
          <w:rStyle w:val="Emphasis"/>
          <w:rFonts w:eastAsia="Times New Roman"/>
          <w:i w:val="0"/>
          <w:iCs w:val="0"/>
          <w:sz w:val="24"/>
          <w:szCs w:val="24"/>
        </w:rPr>
      </w:pPr>
      <w:r w:rsidRPr="00DF660D">
        <w:rPr>
          <w:rFonts w:eastAsia="Times New Roman"/>
          <w:sz w:val="24"/>
          <w:szCs w:val="24"/>
          <w:vertAlign w:val="superscript"/>
        </w:rPr>
        <w:t>20</w:t>
      </w:r>
      <w:r w:rsidRPr="00DF660D">
        <w:rPr>
          <w:rFonts w:eastAsia="Times New Roman"/>
          <w:sz w:val="24"/>
          <w:szCs w:val="24"/>
        </w:rPr>
        <w:t>Now among those who went up to worship at the festival were some Greeks. </w:t>
      </w:r>
      <w:r w:rsidRPr="00DF660D">
        <w:rPr>
          <w:rFonts w:eastAsia="Times New Roman"/>
          <w:sz w:val="24"/>
          <w:szCs w:val="24"/>
          <w:vertAlign w:val="superscript"/>
        </w:rPr>
        <w:t>21</w:t>
      </w:r>
      <w:r w:rsidRPr="00DF660D">
        <w:rPr>
          <w:rFonts w:eastAsia="Times New Roman"/>
          <w:sz w:val="24"/>
          <w:szCs w:val="24"/>
        </w:rPr>
        <w:t>They came to Philip, who was from Bethsaida in Galilee, and said to him, “Sir, we wish to see Jesus.” </w:t>
      </w:r>
      <w:r w:rsidRPr="00DF660D">
        <w:rPr>
          <w:rFonts w:eastAsia="Times New Roman"/>
          <w:sz w:val="24"/>
          <w:szCs w:val="24"/>
          <w:vertAlign w:val="superscript"/>
        </w:rPr>
        <w:t>22</w:t>
      </w:r>
      <w:r w:rsidRPr="00DF660D">
        <w:rPr>
          <w:rFonts w:eastAsia="Times New Roman"/>
          <w:sz w:val="24"/>
          <w:szCs w:val="24"/>
        </w:rPr>
        <w:t>Philip went and told Andrew; then Andrew and Philip went and told Jesus. </w:t>
      </w:r>
      <w:r w:rsidRPr="00DF660D">
        <w:rPr>
          <w:rFonts w:eastAsia="Times New Roman"/>
          <w:sz w:val="24"/>
          <w:szCs w:val="24"/>
          <w:vertAlign w:val="superscript"/>
        </w:rPr>
        <w:t>23</w:t>
      </w:r>
      <w:r w:rsidRPr="00DF660D">
        <w:rPr>
          <w:rFonts w:eastAsia="Times New Roman"/>
          <w:sz w:val="24"/>
          <w:szCs w:val="24"/>
        </w:rPr>
        <w:t>Jesus answered them, “The hour has come for the Son of Man to be glorified. </w:t>
      </w:r>
      <w:r w:rsidRPr="00DF660D">
        <w:rPr>
          <w:rFonts w:eastAsia="Times New Roman"/>
          <w:sz w:val="24"/>
          <w:szCs w:val="24"/>
          <w:vertAlign w:val="superscript"/>
        </w:rPr>
        <w:t>24</w:t>
      </w:r>
      <w:r w:rsidRPr="00DF660D">
        <w:rPr>
          <w:rFonts w:eastAsia="Times New Roman"/>
          <w:sz w:val="24"/>
          <w:szCs w:val="24"/>
        </w:rPr>
        <w:t>Very truly, I tell you, unless a grain of wheat falls into the earth and dies, it remains just a single grain; but if it dies, it bears much fruit. </w:t>
      </w:r>
      <w:r w:rsidRPr="00DF660D">
        <w:rPr>
          <w:rFonts w:eastAsia="Times New Roman"/>
          <w:sz w:val="24"/>
          <w:szCs w:val="24"/>
          <w:vertAlign w:val="superscript"/>
        </w:rPr>
        <w:t>25</w:t>
      </w:r>
      <w:r w:rsidRPr="00DF660D">
        <w:rPr>
          <w:rFonts w:eastAsia="Times New Roman"/>
          <w:sz w:val="24"/>
          <w:szCs w:val="24"/>
        </w:rPr>
        <w:t>Those who love their life lose it, and those who hate their life in this world will keep it for eternal life. </w:t>
      </w:r>
      <w:r w:rsidRPr="00DF660D">
        <w:rPr>
          <w:rFonts w:eastAsia="Times New Roman"/>
          <w:sz w:val="24"/>
          <w:szCs w:val="24"/>
          <w:vertAlign w:val="superscript"/>
        </w:rPr>
        <w:t>26</w:t>
      </w:r>
      <w:r w:rsidRPr="00DF660D">
        <w:rPr>
          <w:rFonts w:eastAsia="Times New Roman"/>
          <w:sz w:val="24"/>
          <w:szCs w:val="24"/>
        </w:rPr>
        <w:t>Whoever serves me must follow me, and where I am, there will my servant be also. Whoever serves me, the Father will honor.</w:t>
      </w:r>
      <w:r w:rsidR="00DF660D">
        <w:rPr>
          <w:rFonts w:eastAsia="Times New Roman"/>
          <w:sz w:val="24"/>
          <w:szCs w:val="24"/>
        </w:rPr>
        <w:t xml:space="preserve"> </w:t>
      </w:r>
      <w:r w:rsidRPr="00DF660D">
        <w:rPr>
          <w:rFonts w:eastAsia="Times New Roman"/>
          <w:sz w:val="24"/>
          <w:szCs w:val="24"/>
          <w:vertAlign w:val="superscript"/>
        </w:rPr>
        <w:t>27</w:t>
      </w:r>
      <w:r w:rsidRPr="00DF660D">
        <w:rPr>
          <w:rFonts w:eastAsia="Times New Roman"/>
          <w:sz w:val="24"/>
          <w:szCs w:val="24"/>
        </w:rPr>
        <w:t>“Now my soul is troubled. And what should I say</w:t>
      </w:r>
      <w:proofErr w:type="gramStart"/>
      <w:r w:rsidRPr="00DF660D">
        <w:rPr>
          <w:rFonts w:eastAsia="Times New Roman"/>
          <w:sz w:val="24"/>
          <w:szCs w:val="24"/>
        </w:rPr>
        <w:t>—‘</w:t>
      </w:r>
      <w:proofErr w:type="gramEnd"/>
      <w:r w:rsidRPr="00DF660D">
        <w:rPr>
          <w:rFonts w:eastAsia="Times New Roman"/>
          <w:sz w:val="24"/>
          <w:szCs w:val="24"/>
        </w:rPr>
        <w:t>Father, save me from this hour’? No, it is for this reason that I have come to this hour. </w:t>
      </w:r>
      <w:r w:rsidRPr="00DF660D">
        <w:rPr>
          <w:rFonts w:eastAsia="Times New Roman"/>
          <w:sz w:val="24"/>
          <w:szCs w:val="24"/>
          <w:vertAlign w:val="superscript"/>
        </w:rPr>
        <w:t>28</w:t>
      </w:r>
      <w:r w:rsidRPr="00DF660D">
        <w:rPr>
          <w:rFonts w:eastAsia="Times New Roman"/>
          <w:sz w:val="24"/>
          <w:szCs w:val="24"/>
        </w:rPr>
        <w:t>Father, glorify your name.” Then a voice came from heaven, “I have glorified it, and I will glorify it again.” </w:t>
      </w:r>
      <w:r w:rsidRPr="00DF660D">
        <w:rPr>
          <w:rFonts w:eastAsia="Times New Roman"/>
          <w:sz w:val="24"/>
          <w:szCs w:val="24"/>
          <w:vertAlign w:val="superscript"/>
        </w:rPr>
        <w:t>29</w:t>
      </w:r>
      <w:r w:rsidRPr="00DF660D">
        <w:rPr>
          <w:rFonts w:eastAsia="Times New Roman"/>
          <w:sz w:val="24"/>
          <w:szCs w:val="24"/>
        </w:rPr>
        <w:t>The crowd standing there heard it and said that it was thunder. Others said, “An angel has spoken to him.” </w:t>
      </w:r>
      <w:r w:rsidRPr="00DF660D">
        <w:rPr>
          <w:rFonts w:eastAsia="Times New Roman"/>
          <w:sz w:val="24"/>
          <w:szCs w:val="24"/>
          <w:vertAlign w:val="superscript"/>
        </w:rPr>
        <w:t>30</w:t>
      </w:r>
      <w:r w:rsidRPr="00DF660D">
        <w:rPr>
          <w:rFonts w:eastAsia="Times New Roman"/>
          <w:sz w:val="24"/>
          <w:szCs w:val="24"/>
        </w:rPr>
        <w:t>Jesus answered, “This voice has come for your sake, not for mine. </w:t>
      </w:r>
      <w:r w:rsidRPr="00DF660D">
        <w:rPr>
          <w:rFonts w:eastAsia="Times New Roman"/>
          <w:sz w:val="24"/>
          <w:szCs w:val="24"/>
          <w:vertAlign w:val="superscript"/>
        </w:rPr>
        <w:t>31</w:t>
      </w:r>
      <w:r w:rsidRPr="00DF660D">
        <w:rPr>
          <w:rFonts w:eastAsia="Times New Roman"/>
          <w:sz w:val="24"/>
          <w:szCs w:val="24"/>
        </w:rPr>
        <w:t>Now is the judgment of this world; now the ruler of this world will be driven out. </w:t>
      </w:r>
      <w:r w:rsidRPr="00DF660D">
        <w:rPr>
          <w:rFonts w:eastAsia="Times New Roman"/>
          <w:sz w:val="24"/>
          <w:szCs w:val="24"/>
          <w:vertAlign w:val="superscript"/>
        </w:rPr>
        <w:t>32</w:t>
      </w:r>
      <w:r w:rsidRPr="00DF660D">
        <w:rPr>
          <w:rFonts w:eastAsia="Times New Roman"/>
          <w:sz w:val="24"/>
          <w:szCs w:val="24"/>
        </w:rPr>
        <w:t>And I, when I am lifted up from the earth, will draw all people to myself.” </w:t>
      </w:r>
      <w:r w:rsidRPr="00DF660D">
        <w:rPr>
          <w:rFonts w:eastAsia="Times New Roman"/>
          <w:sz w:val="24"/>
          <w:szCs w:val="24"/>
          <w:vertAlign w:val="superscript"/>
        </w:rPr>
        <w:t>33</w:t>
      </w:r>
      <w:r w:rsidRPr="00DF660D">
        <w:rPr>
          <w:rFonts w:eastAsia="Times New Roman"/>
          <w:sz w:val="24"/>
          <w:szCs w:val="24"/>
        </w:rPr>
        <w:t>He said this to indicate the kind of death he was to die. </w:t>
      </w:r>
      <w:r w:rsidRPr="00DF660D">
        <w:rPr>
          <w:rFonts w:eastAsia="Times New Roman"/>
          <w:sz w:val="24"/>
          <w:szCs w:val="24"/>
          <w:vertAlign w:val="superscript"/>
        </w:rPr>
        <w:t>34</w:t>
      </w:r>
      <w:r w:rsidRPr="00DF660D">
        <w:rPr>
          <w:rFonts w:eastAsia="Times New Roman"/>
          <w:sz w:val="24"/>
          <w:szCs w:val="24"/>
        </w:rPr>
        <w:t xml:space="preserve">The crowd answered him, “We have heard from the law that the Messiah remains forever. How can you say that the Son of Man must be </w:t>
      </w:r>
      <w:proofErr w:type="gramStart"/>
      <w:r w:rsidRPr="00DF660D">
        <w:rPr>
          <w:rFonts w:eastAsia="Times New Roman"/>
          <w:sz w:val="24"/>
          <w:szCs w:val="24"/>
        </w:rPr>
        <w:t>lifted up</w:t>
      </w:r>
      <w:proofErr w:type="gramEnd"/>
      <w:r w:rsidRPr="00DF660D">
        <w:rPr>
          <w:rFonts w:eastAsia="Times New Roman"/>
          <w:sz w:val="24"/>
          <w:szCs w:val="24"/>
        </w:rPr>
        <w:t>? Who is this Son of Man?” </w:t>
      </w:r>
      <w:r w:rsidRPr="00DF660D">
        <w:rPr>
          <w:rFonts w:eastAsia="Times New Roman"/>
          <w:sz w:val="24"/>
          <w:szCs w:val="24"/>
          <w:vertAlign w:val="superscript"/>
        </w:rPr>
        <w:t>35</w:t>
      </w:r>
      <w:r w:rsidRPr="00DF660D">
        <w:rPr>
          <w:rFonts w:eastAsia="Times New Roman"/>
          <w:sz w:val="24"/>
          <w:szCs w:val="24"/>
        </w:rPr>
        <w:t>Jesus said to them, “The light is with you for a little longer. Walk while you have the light, so that the darkness may not overtake you. If you walk in the darkness, you do not know where you are going. </w:t>
      </w:r>
      <w:r w:rsidRPr="00DF660D">
        <w:rPr>
          <w:rFonts w:eastAsia="Times New Roman"/>
          <w:sz w:val="24"/>
          <w:szCs w:val="24"/>
          <w:vertAlign w:val="superscript"/>
        </w:rPr>
        <w:t>36</w:t>
      </w:r>
      <w:r w:rsidRPr="00DF660D">
        <w:rPr>
          <w:rFonts w:eastAsia="Times New Roman"/>
          <w:sz w:val="24"/>
          <w:szCs w:val="24"/>
        </w:rPr>
        <w:t>While you have the light, believe in the light, so that you may become children of light.” After Jesus had said this, he departed and hid from them.</w:t>
      </w:r>
      <w:r w:rsidRPr="00DF660D">
        <w:rPr>
          <w:rFonts w:eastAsia="Times New Roman"/>
          <w:sz w:val="24"/>
          <w:szCs w:val="24"/>
        </w:rPr>
        <w:br/>
      </w:r>
    </w:p>
    <w:p w14:paraId="304F5024" w14:textId="16FFCC52" w:rsidR="00CA5020" w:rsidRPr="00DF660D" w:rsidRDefault="00CA5020" w:rsidP="002C2A4B">
      <w:pPr>
        <w:spacing w:after="0" w:line="240" w:lineRule="auto"/>
        <w:rPr>
          <w:rFonts w:eastAsia="Times New Roman"/>
          <w:sz w:val="24"/>
          <w:szCs w:val="24"/>
        </w:rPr>
      </w:pPr>
      <w:r w:rsidRPr="00DF660D">
        <w:rPr>
          <w:rStyle w:val="Emphasis"/>
          <w:rFonts w:eastAsia="Times New Roman"/>
          <w:sz w:val="24"/>
          <w:szCs w:val="24"/>
        </w:rPr>
        <w:t xml:space="preserve">Sermon     </w:t>
      </w:r>
      <w:proofErr w:type="gramStart"/>
      <w:r w:rsidRPr="00DF660D">
        <w:rPr>
          <w:rFonts w:eastAsia="Times New Roman"/>
          <w:sz w:val="24"/>
          <w:szCs w:val="24"/>
        </w:rPr>
        <w:t>Th</w:t>
      </w:r>
      <w:r w:rsidR="00D74588" w:rsidRPr="00DF660D">
        <w:rPr>
          <w:rFonts w:eastAsia="Times New Roman"/>
          <w:sz w:val="24"/>
          <w:szCs w:val="24"/>
        </w:rPr>
        <w:t>e</w:t>
      </w:r>
      <w:proofErr w:type="gramEnd"/>
      <w:r w:rsidR="00BC01C3" w:rsidRPr="00DF660D">
        <w:rPr>
          <w:rFonts w:eastAsia="Times New Roman"/>
          <w:sz w:val="24"/>
          <w:szCs w:val="24"/>
        </w:rPr>
        <w:t xml:space="preserve"> Messiah’s Troubled Heart</w:t>
      </w:r>
    </w:p>
    <w:p w14:paraId="739B5050" w14:textId="77777777" w:rsidR="000811D2" w:rsidRPr="00DF660D" w:rsidRDefault="000811D2" w:rsidP="002C2A4B">
      <w:pPr>
        <w:spacing w:after="0" w:line="240" w:lineRule="auto"/>
        <w:rPr>
          <w:rFonts w:eastAsia="Times New Roman"/>
          <w:sz w:val="24"/>
          <w:szCs w:val="24"/>
        </w:rPr>
      </w:pPr>
    </w:p>
    <w:p w14:paraId="0004C762" w14:textId="77777777" w:rsidR="00DF660D" w:rsidRDefault="00CA5020" w:rsidP="002C2A4B">
      <w:pPr>
        <w:spacing w:after="0" w:line="240" w:lineRule="auto"/>
        <w:rPr>
          <w:rFonts w:eastAsia="Times New Roman"/>
          <w:sz w:val="24"/>
          <w:szCs w:val="24"/>
        </w:rPr>
      </w:pPr>
      <w:r w:rsidRPr="00DF660D">
        <w:rPr>
          <w:rStyle w:val="Emphasis"/>
          <w:rFonts w:eastAsia="Times New Roman"/>
          <w:sz w:val="24"/>
          <w:szCs w:val="24"/>
          <w:u w:val="single"/>
        </w:rPr>
        <w:t>The Response to the Word</w:t>
      </w:r>
      <w:r w:rsidRPr="00DF660D">
        <w:rPr>
          <w:rFonts w:eastAsia="Times New Roman"/>
          <w:sz w:val="24"/>
          <w:szCs w:val="24"/>
        </w:rPr>
        <w:br/>
        <w:t> </w:t>
      </w:r>
      <w:r w:rsidRPr="00DF660D">
        <w:rPr>
          <w:rFonts w:eastAsia="Times New Roman"/>
          <w:sz w:val="24"/>
          <w:szCs w:val="24"/>
        </w:rPr>
        <w:br/>
      </w:r>
      <w:r w:rsidRPr="00DF660D">
        <w:rPr>
          <w:rStyle w:val="Emphasis"/>
          <w:rFonts w:eastAsia="Times New Roman"/>
          <w:sz w:val="24"/>
          <w:szCs w:val="24"/>
        </w:rPr>
        <w:t xml:space="preserve">* Hymn      </w:t>
      </w:r>
      <w:r w:rsidRPr="00DF660D">
        <w:rPr>
          <w:rStyle w:val="Emphasis"/>
          <w:sz w:val="24"/>
          <w:szCs w:val="24"/>
        </w:rPr>
        <w:t xml:space="preserve">  </w:t>
      </w:r>
      <w:proofErr w:type="spellStart"/>
      <w:r w:rsidRPr="00DF660D">
        <w:rPr>
          <w:rFonts w:eastAsia="Times New Roman"/>
          <w:sz w:val="24"/>
          <w:szCs w:val="24"/>
        </w:rPr>
        <w:t>GtG</w:t>
      </w:r>
      <w:proofErr w:type="spellEnd"/>
      <w:r w:rsidRPr="00DF660D">
        <w:rPr>
          <w:rFonts w:eastAsia="Times New Roman"/>
          <w:sz w:val="24"/>
          <w:szCs w:val="24"/>
        </w:rPr>
        <w:t xml:space="preserve"> #</w:t>
      </w:r>
      <w:r w:rsidR="00D74588" w:rsidRPr="00DF660D">
        <w:rPr>
          <w:rFonts w:eastAsia="Times New Roman"/>
          <w:sz w:val="24"/>
          <w:szCs w:val="24"/>
        </w:rPr>
        <w:t>2</w:t>
      </w:r>
      <w:r w:rsidR="00BC01C3" w:rsidRPr="00DF660D">
        <w:rPr>
          <w:rFonts w:eastAsia="Times New Roman"/>
          <w:sz w:val="24"/>
          <w:szCs w:val="24"/>
        </w:rPr>
        <w:t>09</w:t>
      </w:r>
      <w:r w:rsidRPr="00DF660D">
        <w:rPr>
          <w:rFonts w:eastAsia="Times New Roman"/>
          <w:sz w:val="24"/>
          <w:szCs w:val="24"/>
        </w:rPr>
        <w:t>       </w:t>
      </w:r>
      <w:r w:rsidR="00BC01C3" w:rsidRPr="00DF660D">
        <w:rPr>
          <w:rStyle w:val="Emphasis"/>
          <w:rFonts w:eastAsia="Times New Roman"/>
          <w:sz w:val="24"/>
          <w:szCs w:val="24"/>
        </w:rPr>
        <w:t>My Song Is Love Unknown</w:t>
      </w:r>
      <w:r w:rsidRPr="00DF660D">
        <w:rPr>
          <w:rFonts w:eastAsia="Times New Roman"/>
          <w:sz w:val="24"/>
          <w:szCs w:val="24"/>
        </w:rPr>
        <w:br/>
      </w:r>
      <w:r w:rsidRPr="00DF660D">
        <w:rPr>
          <w:rFonts w:eastAsia="Times New Roman"/>
          <w:sz w:val="24"/>
          <w:szCs w:val="24"/>
        </w:rPr>
        <w:br/>
      </w:r>
      <w:r w:rsidRPr="00DF660D">
        <w:rPr>
          <w:rStyle w:val="Emphasis"/>
          <w:rFonts w:eastAsia="Times New Roman"/>
          <w:sz w:val="24"/>
          <w:szCs w:val="24"/>
        </w:rPr>
        <w:t>Pastoral Prayer and the Lord’s Prayer</w:t>
      </w:r>
      <w:r w:rsidRPr="00DF660D">
        <w:rPr>
          <w:rFonts w:eastAsia="Times New Roman"/>
          <w:sz w:val="24"/>
          <w:szCs w:val="24"/>
        </w:rPr>
        <w:t> </w:t>
      </w:r>
      <w:r w:rsidRPr="00DF660D">
        <w:rPr>
          <w:rFonts w:eastAsia="Times New Roman"/>
          <w:sz w:val="24"/>
          <w:szCs w:val="24"/>
        </w:rPr>
        <w:br/>
        <w:t>“For this I pray to God” / “For this I give thanks to God.”</w:t>
      </w:r>
      <w:r w:rsidRPr="00DF660D">
        <w:rPr>
          <w:rFonts w:eastAsia="Times New Roman"/>
          <w:sz w:val="24"/>
          <w:szCs w:val="24"/>
        </w:rPr>
        <w:br/>
        <w:t>Congregational Response: “</w:t>
      </w:r>
      <w:r w:rsidRPr="00DF660D">
        <w:rPr>
          <w:rStyle w:val="Strong"/>
          <w:rFonts w:eastAsia="Times New Roman"/>
          <w:sz w:val="24"/>
          <w:szCs w:val="24"/>
        </w:rPr>
        <w:t>Hear our prayer, O God.”</w:t>
      </w:r>
      <w:r w:rsidRPr="00DF660D">
        <w:rPr>
          <w:rFonts w:eastAsia="Times New Roman"/>
          <w:sz w:val="24"/>
          <w:szCs w:val="24"/>
        </w:rPr>
        <w:br/>
        <w:t>And now, in confidence and in gratitude, we say the prayer together</w:t>
      </w:r>
      <w:r w:rsidRPr="00DF660D">
        <w:rPr>
          <w:rFonts w:eastAsia="Times New Roman"/>
          <w:sz w:val="24"/>
          <w:szCs w:val="24"/>
        </w:rPr>
        <w:br/>
        <w:t>that Jesus Christ, our Savior and Redeemer, taught us to pray…</w:t>
      </w:r>
    </w:p>
    <w:p w14:paraId="6397A07F" w14:textId="7960575F" w:rsidR="00CA5020" w:rsidRPr="00DF660D" w:rsidRDefault="00CA5020" w:rsidP="002C2A4B">
      <w:pPr>
        <w:spacing w:after="0" w:line="240" w:lineRule="auto"/>
        <w:rPr>
          <w:rStyle w:val="Strong"/>
          <w:rFonts w:eastAsia="Times New Roman"/>
          <w:sz w:val="24"/>
          <w:szCs w:val="24"/>
        </w:rPr>
      </w:pPr>
      <w:r w:rsidRPr="00DF660D">
        <w:rPr>
          <w:rFonts w:eastAsia="Times New Roman"/>
          <w:sz w:val="24"/>
          <w:szCs w:val="24"/>
        </w:rPr>
        <w:br/>
      </w:r>
      <w:r w:rsidRPr="00DF660D">
        <w:rPr>
          <w:rFonts w:eastAsia="Times New Roman"/>
          <w:sz w:val="24"/>
          <w:szCs w:val="24"/>
        </w:rPr>
        <w:br/>
      </w:r>
      <w:r w:rsidRPr="00DF660D">
        <w:rPr>
          <w:rStyle w:val="Strong"/>
          <w:rFonts w:eastAsia="Times New Roman"/>
          <w:sz w:val="24"/>
          <w:szCs w:val="24"/>
        </w:rPr>
        <w:lastRenderedPageBreak/>
        <w:t>Our Father,</w:t>
      </w:r>
      <w:r w:rsidRPr="00DF660D">
        <w:rPr>
          <w:rFonts w:eastAsia="Times New Roman"/>
          <w:sz w:val="24"/>
          <w:szCs w:val="24"/>
        </w:rPr>
        <w:t> </w:t>
      </w:r>
      <w:r w:rsidRPr="00DF660D">
        <w:rPr>
          <w:rStyle w:val="Strong"/>
          <w:rFonts w:eastAsia="Times New Roman"/>
          <w:sz w:val="24"/>
          <w:szCs w:val="24"/>
        </w:rPr>
        <w:t>who art in Heaven, hallowed be thy name.</w:t>
      </w:r>
      <w:r w:rsidR="002C2A4B" w:rsidRPr="00DF660D">
        <w:rPr>
          <w:rStyle w:val="Strong"/>
          <w:rFonts w:eastAsia="Times New Roman"/>
          <w:sz w:val="24"/>
          <w:szCs w:val="24"/>
        </w:rPr>
        <w:t xml:space="preserve"> </w:t>
      </w:r>
      <w:r w:rsidRPr="00DF660D">
        <w:rPr>
          <w:rStyle w:val="Strong"/>
          <w:rFonts w:eastAsia="Times New Roman"/>
          <w:sz w:val="24"/>
          <w:szCs w:val="24"/>
        </w:rPr>
        <w:t>Thy kingdom come, thy will be done, on Earth as it is in Heaven and</w:t>
      </w:r>
      <w:r w:rsidR="002C2A4B" w:rsidRPr="00DF660D">
        <w:rPr>
          <w:rStyle w:val="Strong"/>
          <w:rFonts w:eastAsia="Times New Roman"/>
          <w:sz w:val="24"/>
          <w:szCs w:val="24"/>
        </w:rPr>
        <w:t xml:space="preserve"> </w:t>
      </w:r>
      <w:r w:rsidRPr="00DF660D">
        <w:rPr>
          <w:rStyle w:val="Strong"/>
          <w:rFonts w:eastAsia="Times New Roman"/>
          <w:sz w:val="24"/>
          <w:szCs w:val="24"/>
        </w:rPr>
        <w:t>give us this day our daily bread</w:t>
      </w:r>
      <w:r w:rsidRPr="00DF660D">
        <w:rPr>
          <w:rFonts w:eastAsia="Times New Roman"/>
          <w:sz w:val="24"/>
          <w:szCs w:val="24"/>
        </w:rPr>
        <w:t> </w:t>
      </w:r>
      <w:r w:rsidRPr="00DF660D">
        <w:rPr>
          <w:rStyle w:val="Strong"/>
          <w:rFonts w:eastAsia="Times New Roman"/>
          <w:sz w:val="24"/>
          <w:szCs w:val="24"/>
        </w:rPr>
        <w:t>and forgive us our debts as</w:t>
      </w:r>
      <w:r w:rsidR="002C2A4B" w:rsidRPr="00DF660D">
        <w:rPr>
          <w:rStyle w:val="Strong"/>
          <w:rFonts w:eastAsia="Times New Roman"/>
          <w:sz w:val="24"/>
          <w:szCs w:val="24"/>
        </w:rPr>
        <w:t xml:space="preserve"> </w:t>
      </w:r>
      <w:r w:rsidRPr="00DF660D">
        <w:rPr>
          <w:rStyle w:val="Strong"/>
          <w:rFonts w:eastAsia="Times New Roman"/>
          <w:sz w:val="24"/>
          <w:szCs w:val="24"/>
        </w:rPr>
        <w:t xml:space="preserve">we forgive our debtors, and lead us not into </w:t>
      </w:r>
      <w:r w:rsidR="002C2A4B" w:rsidRPr="00DF660D">
        <w:rPr>
          <w:rStyle w:val="Strong"/>
          <w:rFonts w:eastAsia="Times New Roman"/>
          <w:sz w:val="24"/>
          <w:szCs w:val="24"/>
        </w:rPr>
        <w:t>t</w:t>
      </w:r>
      <w:r w:rsidRPr="00DF660D">
        <w:rPr>
          <w:rStyle w:val="Strong"/>
          <w:rFonts w:eastAsia="Times New Roman"/>
          <w:sz w:val="24"/>
          <w:szCs w:val="24"/>
        </w:rPr>
        <w:t>emptation,</w:t>
      </w:r>
      <w:r w:rsidR="002C2A4B" w:rsidRPr="00DF660D">
        <w:rPr>
          <w:rStyle w:val="Strong"/>
          <w:rFonts w:eastAsia="Times New Roman"/>
          <w:sz w:val="24"/>
          <w:szCs w:val="24"/>
        </w:rPr>
        <w:t xml:space="preserve"> </w:t>
      </w:r>
      <w:r w:rsidRPr="00DF660D">
        <w:rPr>
          <w:rStyle w:val="Strong"/>
          <w:rFonts w:eastAsia="Times New Roman"/>
          <w:sz w:val="24"/>
          <w:szCs w:val="24"/>
        </w:rPr>
        <w:t>but deliver us from evil.</w:t>
      </w:r>
      <w:r w:rsidR="002C2A4B" w:rsidRPr="00DF660D">
        <w:rPr>
          <w:rStyle w:val="Strong"/>
          <w:rFonts w:eastAsia="Times New Roman"/>
          <w:sz w:val="24"/>
          <w:szCs w:val="24"/>
        </w:rPr>
        <w:t xml:space="preserve"> </w:t>
      </w:r>
      <w:r w:rsidRPr="00DF660D">
        <w:rPr>
          <w:rStyle w:val="Strong"/>
          <w:rFonts w:eastAsia="Times New Roman"/>
          <w:sz w:val="24"/>
          <w:szCs w:val="24"/>
        </w:rPr>
        <w:t>For thine is the kingdom, the power, and the glory forever. Amen.</w:t>
      </w:r>
    </w:p>
    <w:p w14:paraId="44E93BD6" w14:textId="77777777" w:rsidR="000811D2" w:rsidRPr="00DF660D" w:rsidRDefault="000811D2" w:rsidP="002C2A4B">
      <w:pPr>
        <w:spacing w:after="0" w:line="240" w:lineRule="auto"/>
        <w:rPr>
          <w:rStyle w:val="Strong"/>
          <w:rFonts w:eastAsia="Times New Roman"/>
          <w:sz w:val="24"/>
          <w:szCs w:val="24"/>
        </w:rPr>
      </w:pPr>
    </w:p>
    <w:p w14:paraId="30B856FC" w14:textId="0DE48388" w:rsidR="00CA5020" w:rsidRPr="00DF660D" w:rsidRDefault="00CA5020" w:rsidP="002C2A4B">
      <w:pPr>
        <w:spacing w:after="0" w:line="240" w:lineRule="auto"/>
        <w:rPr>
          <w:rStyle w:val="Emphasis"/>
          <w:rFonts w:eastAsia="Times New Roman"/>
          <w:sz w:val="24"/>
          <w:szCs w:val="24"/>
        </w:rPr>
      </w:pPr>
      <w:r w:rsidRPr="00DF660D">
        <w:rPr>
          <w:rFonts w:eastAsia="Times New Roman"/>
          <w:sz w:val="24"/>
          <w:szCs w:val="24"/>
        </w:rPr>
        <w:t xml:space="preserve">Hymn       </w:t>
      </w:r>
      <w:proofErr w:type="spellStart"/>
      <w:r w:rsidRPr="00DF660D">
        <w:rPr>
          <w:rFonts w:eastAsia="Times New Roman"/>
          <w:sz w:val="24"/>
          <w:szCs w:val="24"/>
        </w:rPr>
        <w:t>GtG</w:t>
      </w:r>
      <w:proofErr w:type="spellEnd"/>
      <w:r w:rsidRPr="00DF660D">
        <w:rPr>
          <w:rFonts w:eastAsia="Times New Roman"/>
          <w:sz w:val="24"/>
          <w:szCs w:val="24"/>
        </w:rPr>
        <w:t xml:space="preserve"> #</w:t>
      </w:r>
      <w:r w:rsidR="00D74588" w:rsidRPr="00DF660D">
        <w:rPr>
          <w:rFonts w:eastAsia="Times New Roman"/>
          <w:sz w:val="24"/>
          <w:szCs w:val="24"/>
        </w:rPr>
        <w:t>1</w:t>
      </w:r>
      <w:r w:rsidR="00BC01C3" w:rsidRPr="00DF660D">
        <w:rPr>
          <w:rFonts w:eastAsia="Times New Roman"/>
          <w:sz w:val="24"/>
          <w:szCs w:val="24"/>
        </w:rPr>
        <w:t>98</w:t>
      </w:r>
      <w:r w:rsidRPr="00DF660D">
        <w:rPr>
          <w:rFonts w:eastAsia="Times New Roman"/>
          <w:sz w:val="24"/>
          <w:szCs w:val="24"/>
        </w:rPr>
        <w:t>       </w:t>
      </w:r>
      <w:r w:rsidR="00BC01C3" w:rsidRPr="00DF660D">
        <w:rPr>
          <w:rStyle w:val="Emphasis"/>
          <w:rFonts w:eastAsia="Times New Roman"/>
          <w:sz w:val="24"/>
          <w:szCs w:val="24"/>
        </w:rPr>
        <w:t xml:space="preserve">Ride On! Ride </w:t>
      </w:r>
      <w:proofErr w:type="gramStart"/>
      <w:r w:rsidR="00BC01C3" w:rsidRPr="00DF660D">
        <w:rPr>
          <w:rStyle w:val="Emphasis"/>
          <w:rFonts w:eastAsia="Times New Roman"/>
          <w:sz w:val="24"/>
          <w:szCs w:val="24"/>
        </w:rPr>
        <w:t>On</w:t>
      </w:r>
      <w:proofErr w:type="gramEnd"/>
      <w:r w:rsidR="00BC01C3" w:rsidRPr="00DF660D">
        <w:rPr>
          <w:rStyle w:val="Emphasis"/>
          <w:rFonts w:eastAsia="Times New Roman"/>
          <w:sz w:val="24"/>
          <w:szCs w:val="24"/>
        </w:rPr>
        <w:t xml:space="preserve"> in Majesty!</w:t>
      </w:r>
      <w:r w:rsidRPr="00DF660D">
        <w:rPr>
          <w:rFonts w:eastAsia="Times New Roman"/>
          <w:sz w:val="24"/>
          <w:szCs w:val="24"/>
        </w:rPr>
        <w:br/>
      </w:r>
      <w:r w:rsidRPr="00DF660D">
        <w:rPr>
          <w:rFonts w:eastAsia="Times New Roman"/>
          <w:sz w:val="24"/>
          <w:szCs w:val="24"/>
        </w:rPr>
        <w:br/>
      </w:r>
      <w:r w:rsidRPr="00DF660D">
        <w:rPr>
          <w:rStyle w:val="Emphasis"/>
          <w:rFonts w:eastAsia="Times New Roman"/>
          <w:sz w:val="24"/>
          <w:szCs w:val="24"/>
        </w:rPr>
        <w:t>Charge &amp; Benediction</w:t>
      </w:r>
    </w:p>
    <w:p w14:paraId="1296BF24" w14:textId="5D139E2E" w:rsidR="00BC01C3" w:rsidRPr="00DF660D" w:rsidRDefault="00BC01C3" w:rsidP="002C2A4B">
      <w:pPr>
        <w:spacing w:after="0" w:line="240" w:lineRule="auto"/>
        <w:rPr>
          <w:rStyle w:val="Emphasis"/>
          <w:rFonts w:eastAsia="Times New Roman"/>
          <w:sz w:val="24"/>
          <w:szCs w:val="24"/>
        </w:rPr>
      </w:pPr>
      <w:r w:rsidRPr="00DF660D">
        <w:rPr>
          <w:rFonts w:eastAsia="Times New Roman"/>
          <w:sz w:val="24"/>
          <w:szCs w:val="24"/>
        </w:rPr>
        <w:t>Leader: With troubled hearts,</w:t>
      </w:r>
      <w:r w:rsidRPr="00DF660D">
        <w:rPr>
          <w:rFonts w:eastAsia="Times New Roman"/>
          <w:sz w:val="24"/>
          <w:szCs w:val="24"/>
        </w:rPr>
        <w:br/>
      </w:r>
      <w:r w:rsidRPr="00DF660D">
        <w:rPr>
          <w:rStyle w:val="Strong"/>
          <w:rFonts w:eastAsia="Times New Roman"/>
          <w:sz w:val="24"/>
          <w:szCs w:val="24"/>
        </w:rPr>
        <w:t>People: We lean upon Yours, O Lord,</w:t>
      </w:r>
      <w:r w:rsidRPr="00DF660D">
        <w:rPr>
          <w:rFonts w:eastAsia="Times New Roman"/>
          <w:sz w:val="24"/>
          <w:szCs w:val="24"/>
        </w:rPr>
        <w:br/>
        <w:t>Leader: We know the road,</w:t>
      </w:r>
      <w:r w:rsidRPr="00DF660D">
        <w:rPr>
          <w:rFonts w:eastAsia="Times New Roman"/>
          <w:sz w:val="24"/>
          <w:szCs w:val="24"/>
        </w:rPr>
        <w:br/>
      </w:r>
      <w:r w:rsidRPr="00DF660D">
        <w:rPr>
          <w:rStyle w:val="Strong"/>
          <w:rFonts w:eastAsia="Times New Roman"/>
          <w:sz w:val="24"/>
          <w:szCs w:val="24"/>
        </w:rPr>
        <w:t>People: But you ask for us to remain faithful to the path ahead.</w:t>
      </w:r>
      <w:r w:rsidRPr="00DF660D">
        <w:rPr>
          <w:rFonts w:eastAsia="Times New Roman"/>
          <w:sz w:val="24"/>
          <w:szCs w:val="24"/>
        </w:rPr>
        <w:br/>
        <w:t>Leader: In grace and peace,</w:t>
      </w:r>
      <w:r w:rsidRPr="00DF660D">
        <w:rPr>
          <w:rFonts w:eastAsia="Times New Roman"/>
          <w:sz w:val="24"/>
          <w:szCs w:val="24"/>
        </w:rPr>
        <w:br/>
      </w:r>
      <w:r w:rsidRPr="00DF660D">
        <w:rPr>
          <w:rStyle w:val="Strong"/>
          <w:rFonts w:eastAsia="Times New Roman"/>
          <w:sz w:val="24"/>
          <w:szCs w:val="24"/>
        </w:rPr>
        <w:t>People: Help us to journey this Lent in solidarity, silence, looking to the day of celebration.</w:t>
      </w:r>
    </w:p>
    <w:sectPr w:rsidR="00BC01C3" w:rsidRPr="00DF660D" w:rsidSect="002C2A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A5020"/>
    <w:rsid w:val="000811D2"/>
    <w:rsid w:val="000C7E91"/>
    <w:rsid w:val="002C2A4B"/>
    <w:rsid w:val="00BC01C3"/>
    <w:rsid w:val="00CA5020"/>
    <w:rsid w:val="00D30E62"/>
    <w:rsid w:val="00D74588"/>
    <w:rsid w:val="00DF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90E69"/>
  <w15:chartTrackingRefBased/>
  <w15:docId w15:val="{1AD950FE-069B-4637-A2D8-01A4F825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A5020"/>
    <w:rPr>
      <w:i/>
      <w:iCs/>
    </w:rPr>
  </w:style>
  <w:style w:type="character" w:styleId="Strong">
    <w:name w:val="Strong"/>
    <w:basedOn w:val="DefaultParagraphFont"/>
    <w:uiPriority w:val="22"/>
    <w:qFormat/>
    <w:rsid w:val="00CA50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Mazer</dc:creator>
  <cp:keywords/>
  <dc:description/>
  <cp:lastModifiedBy>Donna Mazer</cp:lastModifiedBy>
  <cp:revision>4</cp:revision>
  <dcterms:created xsi:type="dcterms:W3CDTF">2021-03-23T18:12:00Z</dcterms:created>
  <dcterms:modified xsi:type="dcterms:W3CDTF">2021-03-23T18:14:00Z</dcterms:modified>
</cp:coreProperties>
</file>