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BB00C6" w14:paraId="5D5ABA1E" w14:textId="77777777" w:rsidTr="00BB00C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BB00C6" w14:paraId="0E6B0B1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BB00C6" w14:paraId="3786E029" w14:textId="77777777">
                    <w:tc>
                      <w:tcPr>
                        <w:tcW w:w="0" w:type="auto"/>
                        <w:tcMar>
                          <w:top w:w="0" w:type="dxa"/>
                          <w:left w:w="270" w:type="dxa"/>
                          <w:bottom w:w="135" w:type="dxa"/>
                          <w:right w:w="270" w:type="dxa"/>
                        </w:tcMar>
                        <w:hideMark/>
                      </w:tcPr>
                      <w:p w14:paraId="2727A8E3" w14:textId="77777777" w:rsidR="00BB00C6" w:rsidRDefault="00BB00C6">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4C525A9D" w14:textId="77777777" w:rsidR="00BB00C6" w:rsidRDefault="00BB00C6">
                  <w:pPr>
                    <w:rPr>
                      <w:rFonts w:ascii="Times New Roman" w:eastAsia="Times New Roman" w:hAnsi="Times New Roman" w:cs="Times New Roman"/>
                      <w:sz w:val="20"/>
                      <w:szCs w:val="20"/>
                    </w:rPr>
                  </w:pPr>
                </w:p>
              </w:tc>
            </w:tr>
          </w:tbl>
          <w:p w14:paraId="3B94FA7F" w14:textId="77777777" w:rsidR="00BB00C6" w:rsidRDefault="00BB00C6">
            <w:pPr>
              <w:rPr>
                <w:rFonts w:ascii="Times New Roman" w:eastAsia="Times New Roman" w:hAnsi="Times New Roman" w:cs="Times New Roman"/>
                <w:sz w:val="20"/>
                <w:szCs w:val="20"/>
              </w:rPr>
            </w:pPr>
          </w:p>
        </w:tc>
      </w:tr>
    </w:tbl>
    <w:p w14:paraId="7CA304E2" w14:textId="77777777" w:rsidR="00BB00C6" w:rsidRDefault="00BB00C6" w:rsidP="00BB00C6">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BB00C6" w14:paraId="6C602F96" w14:textId="77777777" w:rsidTr="00BB00C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BB00C6" w14:paraId="424F5F5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BB00C6" w14:paraId="47BF28B7"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10260"/>
                        </w:tblGrid>
                        <w:tr w:rsidR="00BB00C6" w14:paraId="230DC030" w14:textId="77777777">
                          <w:tc>
                            <w:tcPr>
                              <w:tcW w:w="0" w:type="auto"/>
                              <w:vAlign w:val="center"/>
                              <w:hideMark/>
                            </w:tcPr>
                            <w:p w14:paraId="14FF5933" w14:textId="77777777" w:rsidR="00BB00C6" w:rsidRDefault="00BB00C6">
                              <w:pPr>
                                <w:rPr>
                                  <w:rFonts w:eastAsia="Times New Roman"/>
                                </w:rPr>
                              </w:pPr>
                              <w:r>
                                <w:rPr>
                                  <w:rFonts w:eastAsia="Times New Roman"/>
                                </w:rPr>
                                <w:t> </w:t>
                              </w:r>
                            </w:p>
                          </w:tc>
                        </w:tr>
                        <w:tr w:rsidR="00BB00C6" w14:paraId="2F1BDFDF"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BB00C6" w14:paraId="1A02C2FB" w14:textId="77777777">
                                <w:tc>
                                  <w:tcPr>
                                    <w:tcW w:w="0" w:type="auto"/>
                                    <w:vAlign w:val="center"/>
                                    <w:hideMark/>
                                  </w:tcPr>
                                  <w:p w14:paraId="7494C51E" w14:textId="5BD32674" w:rsidR="00436B5A" w:rsidRDefault="008B1BE8" w:rsidP="00BB00C6">
                                    <w:pPr>
                                      <w:rPr>
                                        <w:rFonts w:eastAsia="Times New Roman"/>
                                      </w:rPr>
                                    </w:pPr>
                                    <w:r>
                                      <w:rPr>
                                        <w:rFonts w:eastAsia="Times New Roman"/>
                                      </w:rPr>
                                      <w:t>Febr</w:t>
                                    </w:r>
                                    <w:r w:rsidR="00BB00C6">
                                      <w:rPr>
                                        <w:rFonts w:eastAsia="Times New Roman"/>
                                      </w:rPr>
                                      <w:t xml:space="preserve">uary </w:t>
                                    </w:r>
                                    <w:r>
                                      <w:rPr>
                                        <w:rFonts w:eastAsia="Times New Roman"/>
                                      </w:rPr>
                                      <w:t>2</w:t>
                                    </w:r>
                                    <w:r w:rsidR="005E637B">
                                      <w:rPr>
                                        <w:rFonts w:eastAsia="Times New Roman"/>
                                      </w:rPr>
                                      <w:t>1</w:t>
                                    </w:r>
                                    <w:r w:rsidR="00BB00C6">
                                      <w:rPr>
                                        <w:rFonts w:eastAsia="Times New Roman"/>
                                      </w:rPr>
                                      <w:t>, 2021 – 10:30am</w:t>
                                    </w:r>
                                    <w:r w:rsidR="00BB00C6">
                                      <w:rPr>
                                        <w:rFonts w:eastAsia="Times New Roman"/>
                                      </w:rPr>
                                      <w:br/>
                                      <w:t>Springfield Presbyterian Church</w:t>
                                    </w:r>
                                    <w:r w:rsidR="00BB00C6">
                                      <w:rPr>
                                        <w:rFonts w:eastAsia="Times New Roman"/>
                                      </w:rPr>
                                      <w:br/>
                                      <w:t>Order of Worship - F</w:t>
                                    </w:r>
                                    <w:r>
                                      <w:rPr>
                                        <w:rFonts w:eastAsia="Times New Roman"/>
                                      </w:rPr>
                                      <w:t>i</w:t>
                                    </w:r>
                                    <w:r w:rsidR="00BB00C6">
                                      <w:rPr>
                                        <w:rFonts w:eastAsia="Times New Roman"/>
                                      </w:rPr>
                                      <w:t>r</w:t>
                                    </w:r>
                                    <w:r>
                                      <w:rPr>
                                        <w:rFonts w:eastAsia="Times New Roman"/>
                                      </w:rPr>
                                      <w:t>s</w:t>
                                    </w:r>
                                    <w:r w:rsidR="00BB00C6">
                                      <w:rPr>
                                        <w:rFonts w:eastAsia="Times New Roman"/>
                                      </w:rPr>
                                      <w:t xml:space="preserve">t Sunday </w:t>
                                    </w:r>
                                    <w:r>
                                      <w:rPr>
                                        <w:rFonts w:eastAsia="Times New Roman"/>
                                      </w:rPr>
                                      <w:t>of Lent</w:t>
                                    </w:r>
                                    <w:r w:rsidR="00BB00C6">
                                      <w:rPr>
                                        <w:rFonts w:eastAsia="Times New Roman"/>
                                      </w:rPr>
                                      <w:br/>
                                      <w:t> </w:t>
                                    </w:r>
                                    <w:r w:rsidR="00BB00C6">
                                      <w:rPr>
                                        <w:rFonts w:eastAsia="Times New Roman"/>
                                      </w:rPr>
                                      <w:br/>
                                    </w:r>
                                    <w:r w:rsidR="00BB00C6">
                                      <w:rPr>
                                        <w:rStyle w:val="Emphasis"/>
                                        <w:rFonts w:eastAsia="Times New Roman"/>
                                      </w:rPr>
                                      <w:t>Lighting the Christ Candle</w:t>
                                    </w:r>
                                    <w:r w:rsidR="00BB00C6">
                                      <w:rPr>
                                        <w:rFonts w:eastAsia="Times New Roman"/>
                                      </w:rPr>
                                      <w:br/>
                                      <w:t>Leader: Whenever we light this candle we proclaim:</w:t>
                                    </w:r>
                                    <w:r w:rsidR="00BB00C6">
                                      <w:rPr>
                                        <w:rFonts w:eastAsia="Times New Roman"/>
                                      </w:rPr>
                                      <w:br/>
                                    </w:r>
                                    <w:r w:rsidR="00BB00C6">
                                      <w:rPr>
                                        <w:rStyle w:val="Strong"/>
                                        <w:rFonts w:eastAsia="Times New Roman"/>
                                      </w:rPr>
                                      <w:t>People: Christ is the Light of the world and center of our lives.</w:t>
                                    </w:r>
                                    <w:r w:rsidR="00BB00C6">
                                      <w:rPr>
                                        <w:rFonts w:eastAsia="Times New Roman"/>
                                      </w:rPr>
                                      <w:br/>
                                      <w:t> </w:t>
                                    </w:r>
                                    <w:r w:rsidR="00BB00C6">
                                      <w:rPr>
                                        <w:rFonts w:eastAsia="Times New Roman"/>
                                      </w:rPr>
                                      <w:br/>
                                    </w:r>
                                    <w:r w:rsidR="00BB00C6">
                                      <w:rPr>
                                        <w:rStyle w:val="Emphasis"/>
                                        <w:rFonts w:eastAsia="Times New Roman"/>
                                      </w:rPr>
                                      <w:t>Gathering of the People</w:t>
                                    </w:r>
                                    <w:r w:rsidR="00BB00C6">
                                      <w:rPr>
                                        <w:rFonts w:eastAsia="Times New Roman"/>
                                      </w:rPr>
                                      <w:br/>
                                      <w:t>Leader: The Lord be with you!</w:t>
                                    </w:r>
                                    <w:r w:rsidR="00BB00C6">
                                      <w:rPr>
                                        <w:rFonts w:eastAsia="Times New Roman"/>
                                      </w:rPr>
                                      <w:br/>
                                    </w:r>
                                    <w:r w:rsidR="00BB00C6">
                                      <w:rPr>
                                        <w:rStyle w:val="Strong"/>
                                        <w:rFonts w:eastAsia="Times New Roman"/>
                                      </w:rPr>
                                      <w:t xml:space="preserve">People: And </w:t>
                                    </w:r>
                                    <w:proofErr w:type="gramStart"/>
                                    <w:r w:rsidR="00BB00C6">
                                      <w:rPr>
                                        <w:rStyle w:val="Strong"/>
                                        <w:rFonts w:eastAsia="Times New Roman"/>
                                      </w:rPr>
                                      <w:t>also</w:t>
                                    </w:r>
                                    <w:proofErr w:type="gramEnd"/>
                                    <w:r w:rsidR="00BB00C6">
                                      <w:rPr>
                                        <w:rStyle w:val="Strong"/>
                                        <w:rFonts w:eastAsia="Times New Roman"/>
                                      </w:rPr>
                                      <w:t xml:space="preserve"> with you!     </w:t>
                                    </w:r>
                                    <w:r w:rsidR="00BB00C6">
                                      <w:rPr>
                                        <w:rFonts w:eastAsia="Times New Roman"/>
                                      </w:rPr>
                                      <w:t>[Greetings and Announcements]</w:t>
                                    </w:r>
                                    <w:r w:rsidR="00BB00C6">
                                      <w:rPr>
                                        <w:rFonts w:eastAsia="Times New Roman"/>
                                      </w:rPr>
                                      <w:br/>
                                    </w:r>
                                    <w:r w:rsidR="00BB00C6">
                                      <w:rPr>
                                        <w:rFonts w:eastAsia="Times New Roman"/>
                                      </w:rPr>
                                      <w:br/>
                                    </w:r>
                                    <w:r w:rsidR="00BB00C6">
                                      <w:rPr>
                                        <w:rStyle w:val="Emphasis"/>
                                        <w:rFonts w:eastAsia="Times New Roman"/>
                                      </w:rPr>
                                      <w:t xml:space="preserve">Call to Worship [Excerpt </w:t>
                                    </w:r>
                                    <w:r>
                                      <w:rPr>
                                        <w:rStyle w:val="Emphasis"/>
                                        <w:rFonts w:eastAsia="Times New Roman"/>
                                      </w:rPr>
                                      <w:t>o</w:t>
                                    </w:r>
                                    <w:r w:rsidR="00BB00C6">
                                      <w:rPr>
                                        <w:rStyle w:val="Emphasis"/>
                                        <w:rFonts w:eastAsia="Times New Roman"/>
                                      </w:rPr>
                                      <w:t xml:space="preserve">f Psalm </w:t>
                                    </w:r>
                                    <w:r>
                                      <w:rPr>
                                        <w:rStyle w:val="Emphasis"/>
                                        <w:rFonts w:eastAsia="Times New Roman"/>
                                      </w:rPr>
                                      <w:t>2</w:t>
                                    </w:r>
                                    <w:r>
                                      <w:rPr>
                                        <w:rStyle w:val="Emphasis"/>
                                      </w:rPr>
                                      <w:t>5</w:t>
                                    </w:r>
                                    <w:r w:rsidR="00C16D15">
                                      <w:rPr>
                                        <w:rStyle w:val="Emphasis"/>
                                      </w:rPr>
                                      <w:t xml:space="preserve"> </w:t>
                                    </w:r>
                                    <w:r w:rsidR="00BB00C6">
                                      <w:rPr>
                                        <w:rStyle w:val="Emphasis"/>
                                        <w:rFonts w:eastAsia="Times New Roman"/>
                                      </w:rPr>
                                      <w:t>]</w:t>
                                    </w:r>
                                    <w:r w:rsidR="00BB00C6">
                                      <w:rPr>
                                        <w:rFonts w:eastAsia="Times New Roman"/>
                                      </w:rPr>
                                      <w:br/>
                                    </w:r>
                                    <w:r w:rsidR="00436B5A">
                                      <w:t>Leader: To you, O Lord, we lift up our souls.</w:t>
                                    </w:r>
                                    <w:r w:rsidR="00436B5A">
                                      <w:br/>
                                    </w:r>
                                    <w:r w:rsidR="00436B5A">
                                      <w:rPr>
                                        <w:rStyle w:val="Strong"/>
                                      </w:rPr>
                                      <w:t>People: Our God, in you we trust; do not let us be put to shame; do not let our enemies exult over us.</w:t>
                                    </w:r>
                                    <w:r w:rsidR="00436B5A">
                                      <w:br/>
                                      <w:t>Leader: Do not let those who wait for you to be put to shame; let them be ashamed who are wantonly treacherous.</w:t>
                                    </w:r>
                                    <w:r w:rsidR="00436B5A">
                                      <w:br/>
                                    </w:r>
                                    <w:r w:rsidR="00436B5A">
                                      <w:rPr>
                                        <w:rStyle w:val="Strong"/>
                                      </w:rPr>
                                      <w:t>People: Make us to know your ways, O Lord; teach us your paths.</w:t>
                                    </w:r>
                                    <w:r w:rsidR="00436B5A">
                                      <w:br/>
                                      <w:t>Leader: Lead us in your truth and teach us, for you are the God of our salvation; for you we shall wait all day long.</w:t>
                                    </w:r>
                                    <w:r w:rsidR="00436B5A">
                                      <w:br/>
                                    </w:r>
                                    <w:r w:rsidR="00436B5A">
                                      <w:rPr>
                                        <w:rStyle w:val="Strong"/>
                                      </w:rPr>
                                      <w:t>People: Be mindful of your mercy, O Lord, and of your steadfast love, for they have been from of old.</w:t>
                                    </w:r>
                                    <w:r w:rsidR="00436B5A">
                                      <w:br/>
                                      <w:t>Leader: Do not remember the sins of our youth or our transgressions; according to your steadfast love remember us, for your goodness’ sake, O Lord!</w:t>
                                    </w:r>
                                    <w:r w:rsidR="00436B5A">
                                      <w:br/>
                                    </w:r>
                                    <w:r w:rsidR="00436B5A">
                                      <w:rPr>
                                        <w:rStyle w:val="Strong"/>
                                      </w:rPr>
                                      <w:t>People: Good and upright is the Lord; therefore he instructs sinners in the way.</w:t>
                                    </w:r>
                                    <w:r w:rsidR="00436B5A">
                                      <w:br/>
                                      <w:t>Leader: He leads the humble in what is right, and teaches the humble his way.</w:t>
                                    </w:r>
                                    <w:r w:rsidR="00436B5A">
                                      <w:br/>
                                    </w:r>
                                    <w:r w:rsidR="00436B5A">
                                      <w:rPr>
                                        <w:rStyle w:val="Strong"/>
                                      </w:rPr>
                                      <w:t>People: Good and upright is the Lord! We shall praise God’s holy name!</w:t>
                                    </w:r>
                                    <w:r w:rsidR="00436B5A">
                                      <w:br/>
                                    </w:r>
                                    <w:r w:rsidR="00BB00C6">
                                      <w:rPr>
                                        <w:rFonts w:eastAsia="Times New Roman"/>
                                      </w:rPr>
                                      <w:br/>
                                    </w:r>
                                    <w:r w:rsidR="00BB00C6">
                                      <w:rPr>
                                        <w:rStyle w:val="Emphasis"/>
                                        <w:rFonts w:eastAsia="Times New Roman"/>
                                      </w:rPr>
                                      <w:t xml:space="preserve">* Hymn    </w:t>
                                    </w:r>
                                    <w:r w:rsidR="00BB00C6">
                                      <w:rPr>
                                        <w:rFonts w:eastAsia="Times New Roman"/>
                                      </w:rPr>
                                      <w:t xml:space="preserve">      </w:t>
                                    </w:r>
                                    <w:proofErr w:type="gramStart"/>
                                    <w:r w:rsidR="00BB00C6">
                                      <w:rPr>
                                        <w:rFonts w:eastAsia="Times New Roman"/>
                                      </w:rPr>
                                      <w:t>To</w:t>
                                    </w:r>
                                    <w:proofErr w:type="gramEnd"/>
                                    <w:r w:rsidR="00BB00C6">
                                      <w:rPr>
                                        <w:rFonts w:eastAsia="Times New Roman"/>
                                      </w:rPr>
                                      <w:t xml:space="preserve"> G</w:t>
                                    </w:r>
                                    <w:r w:rsidR="00436B5A">
                                      <w:rPr>
                                        <w:rFonts w:eastAsia="Times New Roman"/>
                                      </w:rPr>
                                      <w:t>od Be the Glory</w:t>
                                    </w:r>
                                    <w:r w:rsidR="00BB00C6">
                                      <w:rPr>
                                        <w:rFonts w:eastAsia="Times New Roman"/>
                                      </w:rPr>
                                      <w:t xml:space="preserve"> – GtG6</w:t>
                                    </w:r>
                                    <w:r w:rsidR="00436B5A">
                                      <w:rPr>
                                        <w:rFonts w:eastAsia="Times New Roman"/>
                                      </w:rPr>
                                      <w:t>34</w:t>
                                    </w:r>
                                    <w:r w:rsidR="00BB00C6">
                                      <w:rPr>
                                        <w:rFonts w:eastAsia="Times New Roman"/>
                                      </w:rPr>
                                      <w:br/>
                                    </w:r>
                                    <w:r w:rsidR="00BB00C6">
                                      <w:rPr>
                                        <w:rFonts w:eastAsia="Times New Roman"/>
                                      </w:rPr>
                                      <w:br/>
                                    </w:r>
                                    <w:r w:rsidR="00BB00C6">
                                      <w:rPr>
                                        <w:rStyle w:val="Emphasis"/>
                                        <w:rFonts w:eastAsia="Times New Roman"/>
                                      </w:rPr>
                                      <w:t>Prayer of Confession</w:t>
                                    </w:r>
                                    <w:r w:rsidR="00BB00C6">
                                      <w:rPr>
                                        <w:rFonts w:eastAsia="Times New Roman"/>
                                      </w:rPr>
                                      <w:br/>
                                    </w:r>
                                    <w:r w:rsidR="00436B5A">
                                      <w:t>Generous God,</w:t>
                                    </w:r>
                                    <w:r w:rsidR="00436B5A">
                                      <w:t xml:space="preserve"> y</w:t>
                                    </w:r>
                                    <w:r w:rsidR="00436B5A">
                                      <w:t>ou call us to be a people of covenant, a people who take the promise of being your beloved child and honor it. Yet, in our humanity, we admit that we have sinned. We have often forgotten your covenant and we have not followed your Spirit in leading us to renew the covenant promises. We ask for your forgiveness and we pray that you will guide us anew in hearing the covenants of old and the covenants we make with you. Restore us, renew us, and keep us moving forward on this journey of faith, especially this Lenten season. Amen.</w:t>
                                    </w:r>
                                    <w:r w:rsidR="00436B5A">
                                      <w:br/>
                                    </w:r>
                                  </w:p>
                                  <w:p w14:paraId="0794A1AB" w14:textId="77777777" w:rsidR="00436B5A" w:rsidRDefault="00BB00C6" w:rsidP="00BB00C6">
                                    <w:pPr>
                                      <w:rPr>
                                        <w:rFonts w:eastAsia="Times New Roman"/>
                                      </w:rPr>
                                    </w:pPr>
                                    <w:r>
                                      <w:rPr>
                                        <w:rStyle w:val="Emphasis"/>
                                        <w:rFonts w:eastAsia="Times New Roman"/>
                                      </w:rPr>
                                      <w:t>Silent Prayers of Confession</w:t>
                                    </w:r>
                                    <w:r>
                                      <w:rPr>
                                        <w:rFonts w:eastAsia="Times New Roman"/>
                                      </w:rPr>
                                      <w:br/>
                                    </w:r>
                                  </w:p>
                                  <w:p w14:paraId="780AD711" w14:textId="0A835484" w:rsidR="00436B5A" w:rsidRDefault="00436B5A" w:rsidP="00BB00C6">
                                    <w:pPr>
                                      <w:rPr>
                                        <w:rFonts w:eastAsia="Times New Roman"/>
                                      </w:rPr>
                                    </w:pPr>
                                    <w:r>
                                      <w:rPr>
                                        <w:rStyle w:val="Emphasis"/>
                                      </w:rPr>
                                      <w:t>Musical Response</w:t>
                                    </w:r>
                                    <w:r>
                                      <w:rPr>
                                        <w:rStyle w:val="Emphasis"/>
                                      </w:rPr>
                                      <w:t xml:space="preserve">       </w:t>
                                    </w:r>
                                    <w:r w:rsidRPr="00436B5A">
                                      <w:rPr>
                                        <w:rStyle w:val="Emphasis"/>
                                        <w:i w:val="0"/>
                                        <w:iCs w:val="0"/>
                                      </w:rPr>
                                      <w:t>Restore in Us, O God, v.1</w:t>
                                    </w:r>
                                    <w:r>
                                      <w:t xml:space="preserve"> – </w:t>
                                    </w:r>
                                    <w:proofErr w:type="spellStart"/>
                                    <w:r>
                                      <w:t>GtG</w:t>
                                    </w:r>
                                    <w:proofErr w:type="spellEnd"/>
                                    <w:r>
                                      <w:t xml:space="preserve"> #434</w:t>
                                    </w:r>
                                    <w:r>
                                      <w:br/>
                                      <w:t> </w:t>
                                    </w:r>
                                    <w:r>
                                      <w:br/>
                                    </w:r>
                                    <w:r>
                                      <w:t xml:space="preserve">     </w:t>
                                    </w:r>
                                    <w:r>
                                      <w:t>Restore in us, O God, the splendor of your love;</w:t>
                                    </w:r>
                                    <w:r>
                                      <w:br/>
                                    </w:r>
                                    <w:r>
                                      <w:t xml:space="preserve">     R</w:t>
                                    </w:r>
                                    <w:r>
                                      <w:t>enew your image in our hearts, and all our sins remove.</w:t>
                                    </w:r>
                                    <w:r>
                                      <w:br/>
                                    </w:r>
                                  </w:p>
                                  <w:p w14:paraId="047B3764" w14:textId="5C424229" w:rsidR="00436B5A" w:rsidRDefault="00BB00C6" w:rsidP="00BB00C6">
                                    <w:pPr>
                                      <w:rPr>
                                        <w:rStyle w:val="Emphasis"/>
                                        <w:rFonts w:eastAsia="Times New Roman"/>
                                      </w:rPr>
                                    </w:pPr>
                                    <w:r>
                                      <w:rPr>
                                        <w:rStyle w:val="Emphasis"/>
                                        <w:rFonts w:eastAsia="Times New Roman"/>
                                      </w:rPr>
                                      <w:t>Words of Assurance (</w:t>
                                    </w:r>
                                    <w:proofErr w:type="gramStart"/>
                                    <w:r>
                                      <w:rPr>
                                        <w:rStyle w:val="Emphasis"/>
                                        <w:rFonts w:eastAsia="Times New Roman"/>
                                      </w:rPr>
                                      <w:t>responsive)</w:t>
                                    </w:r>
                                    <w:r w:rsidR="00436B5A">
                                      <w:rPr>
                                        <w:rStyle w:val="Emphasis"/>
                                        <w:rFonts w:eastAsia="Times New Roman"/>
                                      </w:rPr>
                                      <w:t xml:space="preserve">  [</w:t>
                                    </w:r>
                                    <w:proofErr w:type="gramEnd"/>
                                    <w:r w:rsidR="00436B5A">
                                      <w:rPr>
                                        <w:rStyle w:val="Emphasis"/>
                                        <w:rFonts w:eastAsia="Times New Roman"/>
                                      </w:rPr>
                                      <w:t>from the Australian Prayer Book]</w:t>
                                    </w:r>
                                  </w:p>
                                  <w:p w14:paraId="6AA8FA60" w14:textId="3E846B92" w:rsidR="00436B5A" w:rsidRPr="00436B5A" w:rsidRDefault="00436B5A" w:rsidP="00BB00C6">
                                    <w:pPr>
                                      <w:rPr>
                                        <w:rStyle w:val="Emphasis"/>
                                        <w:rFonts w:eastAsia="Times New Roman"/>
                                        <w:i w:val="0"/>
                                        <w:iCs w:val="0"/>
                                      </w:rPr>
                                    </w:pPr>
                                    <w:r>
                                      <w:t xml:space="preserve">Leader: God pardons those who humbly repent and </w:t>
                                    </w:r>
                                    <w:proofErr w:type="gramStart"/>
                                    <w:r>
                                      <w:t>truly believe</w:t>
                                    </w:r>
                                    <w:proofErr w:type="gramEnd"/>
                                    <w:r>
                                      <w:t xml:space="preserve"> the Gospel. Since Jesus died for us, we have peace with God, who we shall praise and honor forever.</w:t>
                                    </w:r>
                                    <w:r>
                                      <w:br/>
                                    </w:r>
                                    <w:r>
                                      <w:rPr>
                                        <w:rStyle w:val="Strong"/>
                                      </w:rPr>
                                      <w:t>People: We are forgiven! Thanks be to God! Amen.</w:t>
                                    </w:r>
                                    <w:r>
                                      <w:br/>
                                    </w:r>
                                  </w:p>
                                  <w:p w14:paraId="12D01211" w14:textId="77777777" w:rsidR="00436B5A" w:rsidRPr="00436B5A" w:rsidRDefault="00436B5A" w:rsidP="00BB00C6">
                                    <w:pPr>
                                      <w:rPr>
                                        <w:rStyle w:val="Emphasis"/>
                                        <w:rFonts w:eastAsia="Times New Roman"/>
                                        <w:i w:val="0"/>
                                        <w:iCs w:val="0"/>
                                      </w:rPr>
                                    </w:pPr>
                                  </w:p>
                                  <w:p w14:paraId="24BD9888" w14:textId="300FC466" w:rsidR="00BB00C6" w:rsidRDefault="00BB00C6" w:rsidP="00BB00C6">
                                    <w:pPr>
                                      <w:rPr>
                                        <w:rFonts w:eastAsia="Times New Roman"/>
                                      </w:rPr>
                                    </w:pPr>
                                    <w:r>
                                      <w:rPr>
                                        <w:rFonts w:eastAsia="Times New Roman"/>
                                      </w:rPr>
                                      <w:t> </w:t>
                                    </w:r>
                                    <w:r>
                                      <w:rPr>
                                        <w:rFonts w:eastAsia="Times New Roman"/>
                                      </w:rPr>
                                      <w:br/>
                                    </w:r>
                                    <w:r>
                                      <w:rPr>
                                        <w:rStyle w:val="Emphasis"/>
                                        <w:rFonts w:eastAsia="Times New Roman"/>
                                      </w:rPr>
                                      <w:lastRenderedPageBreak/>
                                      <w:t>The Peace</w:t>
                                    </w:r>
                                    <w:r>
                                      <w:rPr>
                                        <w:rFonts w:eastAsia="Times New Roman"/>
                                      </w:rPr>
                                      <w:br/>
                                      <w:t>Leader: The peace of Christ be with you!</w:t>
                                    </w:r>
                                    <w:r>
                                      <w:rPr>
                                        <w:rFonts w:eastAsia="Times New Roman"/>
                                      </w:rPr>
                                      <w:br/>
                                    </w:r>
                                    <w:r>
                                      <w:rPr>
                                        <w:rStyle w:val="Strong"/>
                                        <w:rFonts w:eastAsia="Times New Roman"/>
                                      </w:rPr>
                                      <w:t xml:space="preserve">People: And </w:t>
                                    </w:r>
                                    <w:proofErr w:type="gramStart"/>
                                    <w:r>
                                      <w:rPr>
                                        <w:rStyle w:val="Strong"/>
                                        <w:rFonts w:eastAsia="Times New Roman"/>
                                      </w:rPr>
                                      <w:t>also</w:t>
                                    </w:r>
                                    <w:proofErr w:type="gramEnd"/>
                                    <w:r>
                                      <w:rPr>
                                        <w:rStyle w:val="Strong"/>
                                        <w:rFonts w:eastAsia="Times New Roman"/>
                                      </w:rPr>
                                      <w:t xml:space="preserve"> with you!     </w:t>
                                    </w:r>
                                    <w:r>
                                      <w:rPr>
                                        <w:rFonts w:eastAsia="Times New Roman"/>
                                      </w:rPr>
                                      <w:t>(You may greet those around you)</w:t>
                                    </w:r>
                                    <w:r>
                                      <w:rPr>
                                        <w:rFonts w:eastAsia="Times New Roman"/>
                                      </w:rPr>
                                      <w:br/>
                                      <w:t> </w:t>
                                    </w:r>
                                    <w:r>
                                      <w:rPr>
                                        <w:rFonts w:eastAsia="Times New Roman"/>
                                      </w:rPr>
                                      <w:br/>
                                    </w:r>
                                    <w:r>
                                      <w:rPr>
                                        <w:rStyle w:val="Emphasis"/>
                                        <w:rFonts w:eastAsia="Times New Roman"/>
                                        <w:u w:val="single"/>
                                      </w:rPr>
                                      <w:t>The Proclamation of the Word</w:t>
                                    </w:r>
                                    <w:r>
                                      <w:rPr>
                                        <w:rFonts w:eastAsia="Times New Roman"/>
                                      </w:rPr>
                                      <w:br/>
                                      <w:t> </w:t>
                                    </w:r>
                                    <w:r>
                                      <w:rPr>
                                        <w:rFonts w:eastAsia="Times New Roman"/>
                                      </w:rPr>
                                      <w:br/>
                                    </w:r>
                                    <w:r>
                                      <w:rPr>
                                        <w:rStyle w:val="Emphasis"/>
                                        <w:rFonts w:eastAsia="Times New Roman"/>
                                      </w:rPr>
                                      <w:t>Prayer of Illumination </w:t>
                                    </w:r>
                                    <w:r>
                                      <w:rPr>
                                        <w:rFonts w:eastAsia="Times New Roman"/>
                                      </w:rPr>
                                      <w:t> </w:t>
                                    </w:r>
                                    <w:r>
                                      <w:rPr>
                                        <w:rFonts w:eastAsia="Times New Roman"/>
                                      </w:rPr>
                                      <w:br/>
                                    </w:r>
                                    <w:r w:rsidR="00436B5A">
                                      <w:t>God, in you are hidden all the treasures of wisdom and knowledge. Open our hearts to receive the truth of your Word. Help us understand and freely choose the way of your wisdom; in Christ's way we pray. Amen.</w:t>
                                    </w:r>
                                    <w:r w:rsidR="00436B5A">
                                      <w:br/>
                                    </w:r>
                                    <w:r w:rsidR="00436B5A">
                                      <w:br/>
                                    </w:r>
                                    <w:r>
                                      <w:rPr>
                                        <w:rStyle w:val="Emphasis"/>
                                        <w:rFonts w:eastAsia="Times New Roman"/>
                                      </w:rPr>
                                      <w:t xml:space="preserve">Scripture Lesson      </w:t>
                                    </w:r>
                                    <w:r>
                                      <w:rPr>
                                        <w:rStyle w:val="Emphasis"/>
                                      </w:rPr>
                                      <w:t xml:space="preserve">    </w:t>
                                    </w:r>
                                    <w:r w:rsidR="00436B5A">
                                      <w:rPr>
                                        <w:rStyle w:val="Emphasis"/>
                                        <w:i w:val="0"/>
                                        <w:iCs w:val="0"/>
                                      </w:rPr>
                                      <w:t>Genesis 9:8-</w:t>
                                    </w:r>
                                    <w:proofErr w:type="gramStart"/>
                                    <w:r w:rsidR="00436B5A">
                                      <w:rPr>
                                        <w:rStyle w:val="Emphasis"/>
                                        <w:i w:val="0"/>
                                        <w:iCs w:val="0"/>
                                      </w:rPr>
                                      <w:t>17</w:t>
                                    </w:r>
                                    <w:proofErr w:type="gramEnd"/>
                                  </w:p>
                                  <w:p w14:paraId="666C7F46" w14:textId="77777777" w:rsidR="00497428" w:rsidRDefault="00436B5A" w:rsidP="00436B5A">
                                    <w:pPr>
                                      <w:rPr>
                                        <w:rStyle w:val="Emphasis"/>
                                        <w:rFonts w:eastAsia="Times New Roman"/>
                                      </w:rPr>
                                    </w:pPr>
                                    <w:r>
                                      <w:rPr>
                                        <w:vertAlign w:val="superscript"/>
                                      </w:rPr>
                                      <w:t>8</w:t>
                                    </w:r>
                                    <w:r>
                                      <w:t>Then God said to Noah and to his sons with him, </w:t>
                                    </w:r>
                                    <w:r>
                                      <w:rPr>
                                        <w:vertAlign w:val="superscript"/>
                                      </w:rPr>
                                      <w:t>9</w:t>
                                    </w:r>
                                    <w:r>
                                      <w:t>“As for me, I am establishing my covenant with you and your descendants after you, </w:t>
                                    </w:r>
                                    <w:r>
                                      <w:rPr>
                                        <w:vertAlign w:val="superscript"/>
                                      </w:rPr>
                                      <w:t>10</w:t>
                                    </w:r>
                                    <w:r>
                                      <w:t>and with every living creature that is with you, the birds, the domestic animals, and every animal of the earth with you, as many as came out of the ark. </w:t>
                                    </w:r>
                                    <w:r>
                                      <w:rPr>
                                        <w:vertAlign w:val="superscript"/>
                                      </w:rPr>
                                      <w:t>11</w:t>
                                    </w:r>
                                    <w:r>
                                      <w:t>I establish my covenant with you, that never again shall all flesh be cut off by the waters of a flood, and never again shall there be a flood to destroy the earth.”</w:t>
                                    </w:r>
                                    <w:r>
                                      <w:br/>
                                    </w:r>
                                    <w:r>
                                      <w:rPr>
                                        <w:vertAlign w:val="superscript"/>
                                      </w:rPr>
                                      <w:t>12</w:t>
                                    </w:r>
                                    <w:r>
                                      <w:t>God said, “This is the sign of the covenant that I make between me and you and every living creature that is with you, for all future generations: </w:t>
                                    </w:r>
                                    <w:r>
                                      <w:rPr>
                                        <w:vertAlign w:val="superscript"/>
                                      </w:rPr>
                                      <w:t>13</w:t>
                                    </w:r>
                                    <w:r>
                                      <w:t>I have set my bow in the clouds, and it shall be a sign of the covenant between me and the earth. </w:t>
                                    </w:r>
                                    <w:r>
                                      <w:rPr>
                                        <w:vertAlign w:val="superscript"/>
                                      </w:rPr>
                                      <w:t>14</w:t>
                                    </w:r>
                                    <w:r>
                                      <w:t>When I bring clouds over the earth and the bow is seen in the clouds, </w:t>
                                    </w:r>
                                    <w:r>
                                      <w:rPr>
                                        <w:vertAlign w:val="superscript"/>
                                      </w:rPr>
                                      <w:t>15</w:t>
                                    </w:r>
                                    <w:r>
                                      <w:t>I will remember my covenant that is between me and you and every living creature of all flesh; and the waters shall never again become a flood to destroy all flesh. </w:t>
                                    </w:r>
                                    <w:r>
                                      <w:rPr>
                                        <w:vertAlign w:val="superscript"/>
                                      </w:rPr>
                                      <w:t>16</w:t>
                                    </w:r>
                                    <w:r>
                                      <w:t>When the bow is in the clouds, I will see it and remember the everlasting covenant between God and every living creature of all flesh that is on the earth.” </w:t>
                                    </w:r>
                                    <w:r>
                                      <w:rPr>
                                        <w:vertAlign w:val="superscript"/>
                                      </w:rPr>
                                      <w:t>17</w:t>
                                    </w:r>
                                    <w:r>
                                      <w:t>God said to Noah, “This is the sign of the covenant that I have established between me and all flesh that is on the earth.”</w:t>
                                    </w:r>
                                    <w:r>
                                      <w:br/>
                                    </w:r>
                                    <w:r w:rsidR="00BB00C6">
                                      <w:rPr>
                                        <w:rFonts w:eastAsia="Times New Roman"/>
                                      </w:rPr>
                                      <w:t> </w:t>
                                    </w:r>
                                    <w:r w:rsidR="00BB00C6">
                                      <w:rPr>
                                        <w:rFonts w:eastAsia="Times New Roman"/>
                                      </w:rPr>
                                      <w:br/>
                                    </w:r>
                                    <w:r w:rsidR="00BB00C6">
                                      <w:rPr>
                                        <w:rStyle w:val="Emphasis"/>
                                        <w:rFonts w:eastAsia="Times New Roman"/>
                                      </w:rPr>
                                      <w:t xml:space="preserve">Sermon </w:t>
                                    </w:r>
                                    <w:r w:rsidR="00BB00C6">
                                      <w:rPr>
                                        <w:rStyle w:val="Emphasis"/>
                                      </w:rPr>
                                      <w:t xml:space="preserve">         </w:t>
                                    </w:r>
                                    <w:r>
                                      <w:rPr>
                                        <w:rFonts w:eastAsia="Times New Roman"/>
                                      </w:rPr>
                                      <w:t>Creating a Lenten Covenant</w:t>
                                    </w:r>
                                    <w:r w:rsidR="00BB00C6">
                                      <w:rPr>
                                        <w:rFonts w:eastAsia="Times New Roman"/>
                                      </w:rPr>
                                      <w:br/>
                                    </w:r>
                                    <w:r w:rsidR="00BB00C6">
                                      <w:rPr>
                                        <w:rFonts w:eastAsia="Times New Roman"/>
                                      </w:rPr>
                                      <w:br/>
                                    </w:r>
                                    <w:r w:rsidR="00BB00C6">
                                      <w:rPr>
                                        <w:rStyle w:val="Emphasis"/>
                                        <w:rFonts w:eastAsia="Times New Roman"/>
                                        <w:u w:val="single"/>
                                      </w:rPr>
                                      <w:t>The Response to the Word</w:t>
                                    </w:r>
                                    <w:r w:rsidR="00BB00C6">
                                      <w:rPr>
                                        <w:rFonts w:eastAsia="Times New Roman"/>
                                      </w:rPr>
                                      <w:br/>
                                      <w:t> </w:t>
                                    </w:r>
                                    <w:r w:rsidR="00BB00C6">
                                      <w:rPr>
                                        <w:rFonts w:eastAsia="Times New Roman"/>
                                      </w:rPr>
                                      <w:br/>
                                    </w:r>
                                    <w:r w:rsidR="00BB00C6">
                                      <w:rPr>
                                        <w:rStyle w:val="Emphasis"/>
                                        <w:rFonts w:eastAsia="Times New Roman"/>
                                      </w:rPr>
                                      <w:t xml:space="preserve">* Hymn      </w:t>
                                    </w:r>
                                    <w:r w:rsidR="00BB00C6">
                                      <w:rPr>
                                        <w:rStyle w:val="Emphasis"/>
                                      </w:rPr>
                                      <w:t xml:space="preserve">    </w:t>
                                    </w:r>
                                    <w:r>
                                      <w:rPr>
                                        <w:rStyle w:val="Emphasis"/>
                                        <w:i w:val="0"/>
                                        <w:iCs w:val="0"/>
                                      </w:rPr>
                                      <w:t xml:space="preserve">The </w:t>
                                    </w:r>
                                    <w:r w:rsidR="00BB00C6">
                                      <w:rPr>
                                        <w:rFonts w:eastAsia="Times New Roman"/>
                                      </w:rPr>
                                      <w:t>G</w:t>
                                    </w:r>
                                    <w:r>
                                      <w:rPr>
                                        <w:rFonts w:eastAsia="Times New Roman"/>
                                      </w:rPr>
                                      <w:t xml:space="preserve">lory of These Forty Days </w:t>
                                    </w:r>
                                    <w:r w:rsidR="00497428">
                                      <w:rPr>
                                        <w:rFonts w:eastAsia="Times New Roman"/>
                                      </w:rPr>
                                      <w:t>–</w:t>
                                    </w:r>
                                    <w:r w:rsidR="00BB00C6">
                                      <w:rPr>
                                        <w:rFonts w:eastAsia="Times New Roman"/>
                                      </w:rPr>
                                      <w:t xml:space="preserve"> GtG</w:t>
                                    </w:r>
                                    <w:r w:rsidR="00497428">
                                      <w:rPr>
                                        <w:rFonts w:eastAsia="Times New Roman"/>
                                      </w:rPr>
                                      <w:t>165</w:t>
                                    </w:r>
                                    <w:r w:rsidR="00BB00C6">
                                      <w:rPr>
                                        <w:rFonts w:eastAsia="Times New Roman"/>
                                      </w:rPr>
                                      <w:br/>
                                    </w:r>
                                    <w:r w:rsidR="00BB00C6">
                                      <w:rPr>
                                        <w:rFonts w:eastAsia="Times New Roman"/>
                                      </w:rPr>
                                      <w:br/>
                                    </w:r>
                                    <w:r w:rsidR="00BB00C6">
                                      <w:rPr>
                                        <w:rStyle w:val="Emphasis"/>
                                        <w:rFonts w:eastAsia="Times New Roman"/>
                                      </w:rPr>
                                      <w:t>Pastoral Prayer and the Lord’s Prayer</w:t>
                                    </w:r>
                                    <w:r w:rsidR="00BB00C6">
                                      <w:rPr>
                                        <w:rFonts w:eastAsia="Times New Roman"/>
                                      </w:rPr>
                                      <w:t> </w:t>
                                    </w:r>
                                    <w:r w:rsidR="00BB00C6">
                                      <w:rPr>
                                        <w:rFonts w:eastAsia="Times New Roman"/>
                                      </w:rPr>
                                      <w:br/>
                                      <w:t>“For this I pray to God” / “For this I give thanks to God.”</w:t>
                                    </w:r>
                                    <w:r w:rsidR="00BB00C6">
                                      <w:rPr>
                                        <w:rFonts w:eastAsia="Times New Roman"/>
                                      </w:rPr>
                                      <w:br/>
                                      <w:t>Congregational Response: “</w:t>
                                    </w:r>
                                    <w:r w:rsidR="00BB00C6">
                                      <w:rPr>
                                        <w:rStyle w:val="Strong"/>
                                        <w:rFonts w:eastAsia="Times New Roman"/>
                                      </w:rPr>
                                      <w:t>Hear our prayer, O God.”</w:t>
                                    </w:r>
                                    <w:r w:rsidR="00BB00C6">
                                      <w:rPr>
                                        <w:rFonts w:eastAsia="Times New Roman"/>
                                      </w:rPr>
                                      <w:br/>
                                      <w:t>And now, in confidence and in gratitude, we say the prayer together that Jesus Christ, our Savior and Redeemer, taught us to pray…</w:t>
                                    </w:r>
                                    <w:r w:rsidR="00BB00C6">
                                      <w:rPr>
                                        <w:rFonts w:eastAsia="Times New Roman"/>
                                      </w:rPr>
                                      <w:br/>
                                    </w:r>
                                    <w:r w:rsidR="00BB00C6">
                                      <w:rPr>
                                        <w:rFonts w:eastAsia="Times New Roman"/>
                                      </w:rPr>
                                      <w:br/>
                                    </w:r>
                                    <w:r w:rsidR="00BB00C6">
                                      <w:rPr>
                                        <w:rStyle w:val="Strong"/>
                                        <w:rFonts w:eastAsia="Times New Roman"/>
                                      </w:rPr>
                                      <w:t>Our Father,</w:t>
                                    </w:r>
                                    <w:r w:rsidR="00BB00C6">
                                      <w:rPr>
                                        <w:rFonts w:eastAsia="Times New Roman"/>
                                      </w:rPr>
                                      <w:t> </w:t>
                                    </w:r>
                                    <w:r w:rsidR="00BB00C6">
                                      <w:rPr>
                                        <w:rStyle w:val="Strong"/>
                                        <w:rFonts w:eastAsia="Times New Roman"/>
                                      </w:rPr>
                                      <w:t>who art in Heaven, hallowed be thy name. Thy kingdom come, thy will be done, on Earth as it is in Heaven and give us this day our daily bread</w:t>
                                    </w:r>
                                    <w:r w:rsidR="00BB00C6">
                                      <w:rPr>
                                        <w:rFonts w:eastAsia="Times New Roman"/>
                                      </w:rPr>
                                      <w:t> </w:t>
                                    </w:r>
                                    <w:r w:rsidR="00BB00C6">
                                      <w:rPr>
                                        <w:rStyle w:val="Strong"/>
                                        <w:rFonts w:eastAsia="Times New Roman"/>
                                      </w:rPr>
                                      <w:t>and forgive us our debts as we forgive our debtors, and lead us not into temptation, but deliver us from evil.</w:t>
                                    </w:r>
                                    <w:r w:rsidR="00BB00C6">
                                      <w:rPr>
                                        <w:rFonts w:eastAsia="Times New Roman"/>
                                      </w:rPr>
                                      <w:br/>
                                    </w:r>
                                    <w:r w:rsidR="00BB00C6">
                                      <w:rPr>
                                        <w:rStyle w:val="Strong"/>
                                        <w:rFonts w:eastAsia="Times New Roman"/>
                                      </w:rPr>
                                      <w:t>For thine is the kingdom, the power, and the glory forever. Amen.</w:t>
                                    </w:r>
                                    <w:r w:rsidR="00BB00C6">
                                      <w:rPr>
                                        <w:rFonts w:eastAsia="Times New Roman"/>
                                      </w:rPr>
                                      <w:br/>
                                    </w:r>
                                    <w:r w:rsidR="00BB00C6">
                                      <w:rPr>
                                        <w:rFonts w:eastAsia="Times New Roman"/>
                                      </w:rPr>
                                      <w:br/>
                                    </w:r>
                                    <w:r w:rsidR="00BB00C6">
                                      <w:rPr>
                                        <w:rStyle w:val="Emphasis"/>
                                        <w:rFonts w:eastAsia="Times New Roman"/>
                                      </w:rPr>
                                      <w:t>Offertory Prayer</w:t>
                                    </w:r>
                                    <w:r w:rsidR="00BB00C6">
                                      <w:rPr>
                                        <w:rFonts w:eastAsia="Times New Roman"/>
                                      </w:rPr>
                                      <w:br/>
                                      <w:t> </w:t>
                                    </w:r>
                                    <w:r w:rsidR="00BB00C6">
                                      <w:rPr>
                                        <w:rFonts w:eastAsia="Times New Roman"/>
                                      </w:rPr>
                                      <w:br/>
                                    </w:r>
                                    <w:r w:rsidR="00BB00C6">
                                      <w:rPr>
                                        <w:rStyle w:val="Emphasis"/>
                                        <w:rFonts w:eastAsia="Times New Roman"/>
                                      </w:rPr>
                                      <w:t xml:space="preserve">Hymn      </w:t>
                                    </w:r>
                                    <w:r w:rsidR="00BB00C6">
                                      <w:rPr>
                                        <w:rStyle w:val="Emphasis"/>
                                      </w:rPr>
                                      <w:t xml:space="preserve">    </w:t>
                                    </w:r>
                                    <w:r w:rsidR="00497428">
                                      <w:rPr>
                                        <w:rFonts w:eastAsia="Times New Roman"/>
                                      </w:rPr>
                                      <w:t>G</w:t>
                                    </w:r>
                                    <w:r w:rsidR="00BB00C6">
                                      <w:rPr>
                                        <w:rFonts w:eastAsia="Times New Roman"/>
                                      </w:rPr>
                                      <w:t>o</w:t>
                                    </w:r>
                                    <w:r w:rsidR="00497428">
                                      <w:rPr>
                                        <w:rFonts w:eastAsia="Times New Roman"/>
                                      </w:rPr>
                                      <w:t>d of Compassion, in Mercy Befriend Us</w:t>
                                    </w:r>
                                    <w:r w:rsidR="00BB00C6">
                                      <w:rPr>
                                        <w:rFonts w:eastAsia="Times New Roman"/>
                                      </w:rPr>
                                      <w:t xml:space="preserve"> – GtG</w:t>
                                    </w:r>
                                    <w:r w:rsidR="00497428">
                                      <w:rPr>
                                        <w:rFonts w:eastAsia="Times New Roman"/>
                                      </w:rPr>
                                      <w:t>436</w:t>
                                    </w:r>
                                    <w:r w:rsidR="00BB00C6">
                                      <w:rPr>
                                        <w:rFonts w:eastAsia="Times New Roman"/>
                                      </w:rPr>
                                      <w:br/>
                                    </w:r>
                                    <w:r w:rsidR="00BB00C6">
                                      <w:rPr>
                                        <w:rFonts w:eastAsia="Times New Roman"/>
                                      </w:rPr>
                                      <w:br/>
                                    </w:r>
                                    <w:r w:rsidR="00BB00C6">
                                      <w:rPr>
                                        <w:rStyle w:val="Emphasis"/>
                                        <w:rFonts w:eastAsia="Times New Roman"/>
                                      </w:rPr>
                                      <w:t xml:space="preserve">Charge &amp; </w:t>
                                    </w:r>
                                    <w:proofErr w:type="gramStart"/>
                                    <w:r w:rsidR="00BB00C6">
                                      <w:rPr>
                                        <w:rStyle w:val="Emphasis"/>
                                        <w:rFonts w:eastAsia="Times New Roman"/>
                                      </w:rPr>
                                      <w:t>Benediction</w:t>
                                    </w:r>
                                    <w:proofErr w:type="gramEnd"/>
                                  </w:p>
                                  <w:p w14:paraId="189151FB" w14:textId="04897393" w:rsidR="00BB00C6" w:rsidRDefault="00497428" w:rsidP="00436B5A">
                                    <w:pPr>
                                      <w:rPr>
                                        <w:rFonts w:eastAsia="Times New Roman"/>
                                      </w:rPr>
                                    </w:pPr>
                                    <w:r>
                                      <w:t>Leader: Help us to create new covenants,</w:t>
                                    </w:r>
                                    <w:r>
                                      <w:br/>
                                    </w:r>
                                    <w:r>
                                      <w:rPr>
                                        <w:rStyle w:val="Strong"/>
                                      </w:rPr>
                                      <w:t>People: New ways of being in relationship with you.</w:t>
                                    </w:r>
                                    <w:r>
                                      <w:br/>
                                      <w:t>Leader: Whether it is for today, this week, or this season,</w:t>
                                    </w:r>
                                    <w:r>
                                      <w:br/>
                                    </w:r>
                                    <w:r>
                                      <w:rPr>
                                        <w:rStyle w:val="Strong"/>
                                      </w:rPr>
                                      <w:t>People: Renew us in the charge to change.</w:t>
                                    </w:r>
                                    <w:r>
                                      <w:br/>
                                      <w:t>Leader: So that we may be the people of God,</w:t>
                                    </w:r>
                                    <w:r>
                                      <w:br/>
                                    </w:r>
                                    <w:r>
                                      <w:rPr>
                                        <w:rStyle w:val="Strong"/>
                                      </w:rPr>
                                      <w:t>People: Whose faith continues to grow</w:t>
                                    </w:r>
                                    <w:r>
                                      <w:rPr>
                                        <w:rStyle w:val="Strong"/>
                                      </w:rPr>
                                      <w:t>.</w:t>
                                    </w:r>
                                  </w:p>
                                </w:tc>
                              </w:tr>
                              <w:tr w:rsidR="00BB00C6" w14:paraId="2B9F99CE" w14:textId="77777777">
                                <w:tc>
                                  <w:tcPr>
                                    <w:tcW w:w="0" w:type="auto"/>
                                    <w:vAlign w:val="center"/>
                                    <w:hideMark/>
                                  </w:tcPr>
                                  <w:p w14:paraId="76FEE4E2" w14:textId="77777777" w:rsidR="00BB00C6" w:rsidRDefault="00BB00C6">
                                    <w:pPr>
                                      <w:rPr>
                                        <w:rFonts w:eastAsia="Times New Roman"/>
                                      </w:rPr>
                                    </w:pPr>
                                    <w:r>
                                      <w:rPr>
                                        <w:rFonts w:eastAsia="Times New Roman"/>
                                      </w:rPr>
                                      <w:lastRenderedPageBreak/>
                                      <w:t> </w:t>
                                    </w:r>
                                  </w:p>
                                </w:tc>
                              </w:tr>
                            </w:tbl>
                            <w:p w14:paraId="24DC364D" w14:textId="77777777" w:rsidR="00BB00C6" w:rsidRDefault="00BB00C6">
                              <w:pPr>
                                <w:rPr>
                                  <w:rFonts w:ascii="Times New Roman" w:eastAsia="Times New Roman" w:hAnsi="Times New Roman" w:cs="Times New Roman"/>
                                  <w:sz w:val="20"/>
                                  <w:szCs w:val="20"/>
                                </w:rPr>
                              </w:pPr>
                            </w:p>
                          </w:tc>
                        </w:tr>
                      </w:tbl>
                      <w:p w14:paraId="5B6834D1" w14:textId="2D1D02D9" w:rsidR="00BB00C6" w:rsidRDefault="00BB00C6">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lastRenderedPageBreak/>
                          <w:t xml:space="preserve"> </w:t>
                        </w:r>
                      </w:p>
                    </w:tc>
                  </w:tr>
                </w:tbl>
                <w:p w14:paraId="0B89D8D0" w14:textId="77777777" w:rsidR="00BB00C6" w:rsidRDefault="00BB00C6">
                  <w:pPr>
                    <w:rPr>
                      <w:rFonts w:ascii="Times New Roman" w:eastAsia="Times New Roman" w:hAnsi="Times New Roman" w:cs="Times New Roman"/>
                      <w:sz w:val="20"/>
                      <w:szCs w:val="20"/>
                    </w:rPr>
                  </w:pPr>
                </w:p>
              </w:tc>
            </w:tr>
          </w:tbl>
          <w:p w14:paraId="7A09FDF2" w14:textId="77777777" w:rsidR="00BB00C6" w:rsidRDefault="00BB00C6">
            <w:pPr>
              <w:rPr>
                <w:rFonts w:ascii="Times New Roman" w:eastAsia="Times New Roman" w:hAnsi="Times New Roman" w:cs="Times New Roman"/>
                <w:sz w:val="20"/>
                <w:szCs w:val="20"/>
              </w:rPr>
            </w:pPr>
          </w:p>
        </w:tc>
      </w:tr>
    </w:tbl>
    <w:p w14:paraId="083C6779" w14:textId="77777777" w:rsidR="000C7E91" w:rsidRDefault="000C7E91" w:rsidP="00497428"/>
    <w:sectPr w:rsidR="000C7E91" w:rsidSect="00BB00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00C6"/>
    <w:rsid w:val="000C7E91"/>
    <w:rsid w:val="00436B5A"/>
    <w:rsid w:val="00497428"/>
    <w:rsid w:val="005E637B"/>
    <w:rsid w:val="00737BD3"/>
    <w:rsid w:val="008B1BE8"/>
    <w:rsid w:val="00BB00C6"/>
    <w:rsid w:val="00C1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C9B8"/>
  <w15:chartTrackingRefBased/>
  <w15:docId w15:val="{863EFD98-853A-4216-AA67-BE38499A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0C6"/>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BB00C6"/>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B00C6"/>
    <w:rPr>
      <w:rFonts w:ascii="Helvetica" w:hAnsi="Helvetica" w:cs="Helvetica"/>
      <w:b/>
      <w:bCs/>
      <w:color w:val="444444"/>
      <w:sz w:val="33"/>
      <w:szCs w:val="33"/>
    </w:rPr>
  </w:style>
  <w:style w:type="character" w:styleId="Emphasis">
    <w:name w:val="Emphasis"/>
    <w:basedOn w:val="DefaultParagraphFont"/>
    <w:uiPriority w:val="20"/>
    <w:qFormat/>
    <w:rsid w:val="00BB00C6"/>
    <w:rPr>
      <w:i/>
      <w:iCs/>
    </w:rPr>
  </w:style>
  <w:style w:type="character" w:styleId="Strong">
    <w:name w:val="Strong"/>
    <w:basedOn w:val="DefaultParagraphFont"/>
    <w:uiPriority w:val="22"/>
    <w:qFormat/>
    <w:rsid w:val="00BB00C6"/>
    <w:rPr>
      <w:b/>
      <w:bCs/>
    </w:rPr>
  </w:style>
  <w:style w:type="character" w:styleId="Hyperlink">
    <w:name w:val="Hyperlink"/>
    <w:basedOn w:val="DefaultParagraphFont"/>
    <w:uiPriority w:val="99"/>
    <w:semiHidden/>
    <w:unhideWhenUsed/>
    <w:rsid w:val="00BB0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1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C04B5-69A0-4C71-87CD-7CD37A07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2</cp:revision>
  <cp:lastPrinted>2021-02-24T15:37:00Z</cp:lastPrinted>
  <dcterms:created xsi:type="dcterms:W3CDTF">2021-02-24T15:38:00Z</dcterms:created>
  <dcterms:modified xsi:type="dcterms:W3CDTF">2021-02-24T15:38:00Z</dcterms:modified>
</cp:coreProperties>
</file>