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25976" w14:paraId="1CDBAD6F" w14:textId="77777777" w:rsidTr="00B259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25976" w14:paraId="2D3DE82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25976" w14:paraId="329D1A20" w14:textId="77777777">
                    <w:tc>
                      <w:tcPr>
                        <w:tcW w:w="0" w:type="auto"/>
                        <w:tcMar>
                          <w:top w:w="0" w:type="dxa"/>
                          <w:left w:w="270" w:type="dxa"/>
                          <w:bottom w:w="135" w:type="dxa"/>
                          <w:right w:w="270" w:type="dxa"/>
                        </w:tcMar>
                        <w:hideMark/>
                      </w:tcPr>
                      <w:p w14:paraId="033C1277" w14:textId="77777777" w:rsidR="00B25976" w:rsidRDefault="00B2597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50000EA0" w14:textId="77777777" w:rsidR="00B25976" w:rsidRDefault="00B25976">
                  <w:pPr>
                    <w:rPr>
                      <w:rFonts w:ascii="Times New Roman" w:eastAsia="Times New Roman" w:hAnsi="Times New Roman" w:cs="Times New Roman"/>
                      <w:sz w:val="20"/>
                      <w:szCs w:val="20"/>
                    </w:rPr>
                  </w:pPr>
                </w:p>
              </w:tc>
            </w:tr>
          </w:tbl>
          <w:p w14:paraId="3B007D82" w14:textId="77777777" w:rsidR="00B25976" w:rsidRDefault="00B25976">
            <w:pPr>
              <w:rPr>
                <w:rFonts w:ascii="Times New Roman" w:eastAsia="Times New Roman" w:hAnsi="Times New Roman" w:cs="Times New Roman"/>
                <w:sz w:val="20"/>
                <w:szCs w:val="20"/>
              </w:rPr>
            </w:pPr>
          </w:p>
        </w:tc>
      </w:tr>
    </w:tbl>
    <w:p w14:paraId="3299408F" w14:textId="77777777" w:rsidR="00B25976" w:rsidRDefault="00B25976" w:rsidP="00B2597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25976" w:rsidRPr="00B25976" w14:paraId="0A5F1683" w14:textId="77777777" w:rsidTr="00B259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25976" w:rsidRPr="00B25976" w14:paraId="46088B0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25976" w:rsidRPr="00B25976" w14:paraId="08438E0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25976" w:rsidRPr="00B25976" w14:paraId="2ACAACEB" w14:textId="77777777">
                          <w:tc>
                            <w:tcPr>
                              <w:tcW w:w="0" w:type="auto"/>
                              <w:vAlign w:val="center"/>
                              <w:hideMark/>
                            </w:tcPr>
                            <w:p w14:paraId="3C4E817F" w14:textId="4E2855F5" w:rsidR="00B25976" w:rsidRPr="00B25976" w:rsidRDefault="00B25976">
                              <w:pPr>
                                <w:rPr>
                                  <w:rFonts w:asciiTheme="minorHAnsi" w:eastAsia="Times New Roman" w:hAnsiTheme="minorHAnsi" w:cstheme="minorHAnsi"/>
                                  <w:sz w:val="24"/>
                                  <w:szCs w:val="24"/>
                                </w:rPr>
                              </w:pPr>
                            </w:p>
                          </w:tc>
                        </w:tr>
                        <w:tr w:rsidR="00B25976" w:rsidRPr="00B25976" w14:paraId="4CD4862C"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25976" w:rsidRPr="00B25976" w14:paraId="7EF55DFF" w14:textId="77777777">
                                <w:tc>
                                  <w:tcPr>
                                    <w:tcW w:w="0" w:type="auto"/>
                                    <w:vAlign w:val="center"/>
                                    <w:hideMark/>
                                  </w:tcPr>
                                  <w:p w14:paraId="26F97F60" w14:textId="13E70420" w:rsidR="00B25976" w:rsidRDefault="00B25976">
                                    <w:pPr>
                                      <w:rPr>
                                        <w:rStyle w:val="Emphasis"/>
                                        <w:rFonts w:asciiTheme="minorHAnsi" w:eastAsia="Times New Roman" w:hAnsiTheme="minorHAnsi" w:cstheme="minorHAnsi"/>
                                        <w:sz w:val="24"/>
                                        <w:szCs w:val="24"/>
                                      </w:rPr>
                                    </w:pPr>
                                    <w:r w:rsidRPr="00B25976">
                                      <w:rPr>
                                        <w:rFonts w:asciiTheme="minorHAnsi" w:eastAsia="Times New Roman" w:hAnsiTheme="minorHAnsi" w:cstheme="minorHAnsi"/>
                                        <w:sz w:val="24"/>
                                        <w:szCs w:val="24"/>
                                      </w:rPr>
                                      <w:t xml:space="preserve">January </w:t>
                                    </w:r>
                                    <w:r w:rsidRPr="00B25976">
                                      <w:rPr>
                                        <w:rFonts w:asciiTheme="minorHAnsi" w:eastAsia="Times New Roman" w:hAnsiTheme="minorHAnsi" w:cstheme="minorHAnsi"/>
                                        <w:sz w:val="24"/>
                                        <w:szCs w:val="24"/>
                                      </w:rPr>
                                      <w:t>3</w:t>
                                    </w:r>
                                    <w:r w:rsidRPr="00B25976">
                                      <w:rPr>
                                        <w:rFonts w:asciiTheme="minorHAnsi" w:eastAsia="Times New Roman" w:hAnsiTheme="minorHAnsi" w:cstheme="minorHAnsi"/>
                                        <w:sz w:val="24"/>
                                        <w:szCs w:val="24"/>
                                      </w:rPr>
                                      <w:t>, 2021 – 10:30am</w:t>
                                    </w:r>
                                    <w:r>
                                      <w:rPr>
                                        <w:rFonts w:asciiTheme="minorHAnsi" w:eastAsia="Times New Roman" w:hAnsiTheme="minorHAnsi" w:cstheme="minorHAnsi"/>
                                        <w:sz w:val="24"/>
                                        <w:szCs w:val="24"/>
                                      </w:rPr>
                                      <w:t xml:space="preserve">     </w:t>
                                    </w:r>
                                    <w:r w:rsidRPr="00B25976">
                                      <w:rPr>
                                        <w:rFonts w:asciiTheme="minorHAnsi" w:eastAsia="Times New Roman" w:hAnsiTheme="minorHAnsi" w:cstheme="minorHAnsi"/>
                                        <w:sz w:val="24"/>
                                        <w:szCs w:val="24"/>
                                      </w:rPr>
                                      <w:t>Springfield Presbyterian Church</w:t>
                                    </w:r>
                                    <w:r>
                                      <w:rPr>
                                        <w:rFonts w:asciiTheme="minorHAnsi" w:eastAsia="Times New Roman" w:hAnsiTheme="minorHAnsi" w:cstheme="minorHAnsi"/>
                                        <w:sz w:val="24"/>
                                        <w:szCs w:val="24"/>
                                      </w:rPr>
                                      <w:t xml:space="preserve">     </w:t>
                                    </w:r>
                                    <w:r w:rsidRPr="00B25976">
                                      <w:rPr>
                                        <w:rFonts w:asciiTheme="minorHAnsi" w:eastAsia="Times New Roman" w:hAnsiTheme="minorHAnsi" w:cstheme="minorHAnsi"/>
                                        <w:sz w:val="24"/>
                                        <w:szCs w:val="24"/>
                                      </w:rPr>
                                      <w:t>Order of Worship</w:t>
                                    </w:r>
                                    <w:r w:rsidRPr="00B25976">
                                      <w:rPr>
                                        <w:rFonts w:asciiTheme="minorHAnsi" w:eastAsia="Times New Roman" w:hAnsiTheme="minorHAnsi" w:cstheme="minorHAnsi"/>
                                        <w:sz w:val="24"/>
                                        <w:szCs w:val="24"/>
                                      </w:rPr>
                                      <w:t xml:space="preserve"> - </w:t>
                                    </w:r>
                                    <w:r w:rsidRPr="00B25976">
                                      <w:rPr>
                                        <w:rFonts w:asciiTheme="minorHAnsi" w:eastAsia="Times New Roman" w:hAnsiTheme="minorHAnsi" w:cstheme="minorHAnsi"/>
                                        <w:sz w:val="24"/>
                                        <w:szCs w:val="24"/>
                                      </w:rPr>
                                      <w:t>Epiphany</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Lighting the Christ Candle</w:t>
                                    </w:r>
                                    <w:r w:rsidRPr="00B25976">
                                      <w:rPr>
                                        <w:rFonts w:asciiTheme="minorHAnsi" w:eastAsia="Times New Roman" w:hAnsiTheme="minorHAnsi" w:cstheme="minorHAnsi"/>
                                        <w:sz w:val="24"/>
                                        <w:szCs w:val="24"/>
                                      </w:rPr>
                                      <w:br/>
                                      <w:t>Leader: Whenever we light this candle we proclaim:</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Christ is the Light of the world and center of our lives.</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Gathering of the People</w:t>
                                    </w:r>
                                    <w:r w:rsidRPr="00B25976">
                                      <w:rPr>
                                        <w:rFonts w:asciiTheme="minorHAnsi" w:eastAsia="Times New Roman" w:hAnsiTheme="minorHAnsi" w:cstheme="minorHAnsi"/>
                                        <w:sz w:val="24"/>
                                        <w:szCs w:val="24"/>
                                      </w:rPr>
                                      <w:br/>
                                      <w:t>Leader: The Lord be with you!</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 xml:space="preserve">People: And </w:t>
                                    </w:r>
                                    <w:proofErr w:type="gramStart"/>
                                    <w:r w:rsidRPr="00B25976">
                                      <w:rPr>
                                        <w:rStyle w:val="Strong"/>
                                        <w:rFonts w:asciiTheme="minorHAnsi" w:eastAsia="Times New Roman" w:hAnsiTheme="minorHAnsi" w:cstheme="minorHAnsi"/>
                                        <w:sz w:val="24"/>
                                        <w:szCs w:val="24"/>
                                      </w:rPr>
                                      <w:t>also</w:t>
                                    </w:r>
                                    <w:proofErr w:type="gramEnd"/>
                                    <w:r w:rsidRPr="00B25976">
                                      <w:rPr>
                                        <w:rStyle w:val="Strong"/>
                                        <w:rFonts w:asciiTheme="minorHAnsi" w:eastAsia="Times New Roman" w:hAnsiTheme="minorHAnsi" w:cstheme="minorHAnsi"/>
                                        <w:sz w:val="24"/>
                                        <w:szCs w:val="24"/>
                                      </w:rPr>
                                      <w:t xml:space="preserve"> with you!     </w:t>
                                    </w:r>
                                    <w:r w:rsidRPr="00B25976">
                                      <w:rPr>
                                        <w:rFonts w:asciiTheme="minorHAnsi" w:eastAsia="Times New Roman" w:hAnsiTheme="minorHAnsi" w:cstheme="minorHAnsi"/>
                                        <w:sz w:val="24"/>
                                        <w:szCs w:val="24"/>
                                      </w:rPr>
                                      <w:t>[Greetings and Announcements]</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Call to Worship  </w:t>
                                    </w:r>
                                    <w:r w:rsidRPr="00B25976">
                                      <w:rPr>
                                        <w:rFonts w:asciiTheme="minorHAnsi" w:eastAsia="Times New Roman" w:hAnsiTheme="minorHAnsi" w:cstheme="minorHAnsi"/>
                                        <w:sz w:val="24"/>
                                        <w:szCs w:val="24"/>
                                      </w:rPr>
                                      <w:br/>
                                      <w:t>Leader: The Magi had a dream.</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They dreamed of a Messiah.</w:t>
                                    </w:r>
                                    <w:r w:rsidRPr="00B25976">
                                      <w:rPr>
                                        <w:rFonts w:asciiTheme="minorHAnsi" w:eastAsia="Times New Roman" w:hAnsiTheme="minorHAnsi" w:cstheme="minorHAnsi"/>
                                        <w:sz w:val="24"/>
                                        <w:szCs w:val="24"/>
                                      </w:rPr>
                                      <w:br/>
                                      <w:t>Leader: They dreamed of just rulers.</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They dreamed of a new day for all people.</w:t>
                                    </w:r>
                                    <w:r w:rsidRPr="00B25976">
                                      <w:rPr>
                                        <w:rFonts w:asciiTheme="minorHAnsi" w:eastAsia="Times New Roman" w:hAnsiTheme="minorHAnsi" w:cstheme="minorHAnsi"/>
                                        <w:sz w:val="24"/>
                                        <w:szCs w:val="24"/>
                                      </w:rPr>
                                      <w:br/>
                                      <w:t>Leader: The Magi had a dream, and this dream led them to action.</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They journeyed to unknown places.</w:t>
                                    </w:r>
                                    <w:r w:rsidRPr="00B25976">
                                      <w:rPr>
                                        <w:rFonts w:asciiTheme="minorHAnsi" w:eastAsia="Times New Roman" w:hAnsiTheme="minorHAnsi" w:cstheme="minorHAnsi"/>
                                        <w:sz w:val="24"/>
                                        <w:szCs w:val="24"/>
                                      </w:rPr>
                                      <w:br/>
                                      <w:t>Leader: They followed a star.</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They walked for days to get to Jesus.</w:t>
                                    </w:r>
                                    <w:r w:rsidRPr="00B25976">
                                      <w:rPr>
                                        <w:rFonts w:asciiTheme="minorHAnsi" w:eastAsia="Times New Roman" w:hAnsiTheme="minorHAnsi" w:cstheme="minorHAnsi"/>
                                        <w:sz w:val="24"/>
                                        <w:szCs w:val="24"/>
                                      </w:rPr>
                                      <w:br/>
                                      <w:t>Leader: So may we be like the Magi.</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May our dreams inspire action.</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ALL: May we worship the one true God. Amen.</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 Hymn   </w:t>
                                    </w:r>
                                    <w:r>
                                      <w:rPr>
                                        <w:rStyle w:val="Emphasis"/>
                                        <w:rFonts w:asciiTheme="minorHAnsi" w:eastAsia="Times New Roman" w:hAnsiTheme="minorHAnsi" w:cstheme="minorHAnsi"/>
                                        <w:sz w:val="24"/>
                                        <w:szCs w:val="24"/>
                                      </w:rPr>
                                      <w:t xml:space="preserve"> </w:t>
                                    </w:r>
                                    <w:r>
                                      <w:rPr>
                                        <w:rStyle w:val="Emphasis"/>
                                      </w:rPr>
                                      <w:t xml:space="preserve">    </w:t>
                                    </w:r>
                                    <w:proofErr w:type="gramStart"/>
                                    <w:r w:rsidRPr="00B25976">
                                      <w:rPr>
                                        <w:rStyle w:val="Emphasis"/>
                                        <w:rFonts w:asciiTheme="minorHAnsi" w:eastAsia="Times New Roman" w:hAnsiTheme="minorHAnsi" w:cstheme="minorHAnsi"/>
                                        <w:sz w:val="24"/>
                                        <w:szCs w:val="24"/>
                                      </w:rPr>
                                      <w:t>On</w:t>
                                    </w:r>
                                    <w:proofErr w:type="gramEnd"/>
                                    <w:r w:rsidRPr="00B25976">
                                      <w:rPr>
                                        <w:rStyle w:val="Emphasis"/>
                                        <w:rFonts w:asciiTheme="minorHAnsi" w:eastAsia="Times New Roman" w:hAnsiTheme="minorHAnsi" w:cstheme="minorHAnsi"/>
                                        <w:sz w:val="24"/>
                                        <w:szCs w:val="24"/>
                                      </w:rPr>
                                      <w:t xml:space="preserve"> This Day Earth Shall Ring</w:t>
                                    </w:r>
                                    <w:r w:rsidRPr="00B25976">
                                      <w:rPr>
                                        <w:rFonts w:asciiTheme="minorHAnsi" w:eastAsia="Times New Roman" w:hAnsiTheme="minorHAnsi" w:cstheme="minorHAnsi"/>
                                        <w:sz w:val="24"/>
                                        <w:szCs w:val="24"/>
                                      </w:rPr>
                                      <w:t xml:space="preserve">        </w:t>
                                    </w:r>
                                    <w:proofErr w:type="spellStart"/>
                                    <w:r w:rsidRPr="00B25976">
                                      <w:rPr>
                                        <w:rFonts w:asciiTheme="minorHAnsi" w:eastAsia="Times New Roman" w:hAnsiTheme="minorHAnsi" w:cstheme="minorHAnsi"/>
                                        <w:sz w:val="24"/>
                                        <w:szCs w:val="24"/>
                                      </w:rPr>
                                      <w:t>GtG</w:t>
                                    </w:r>
                                    <w:proofErr w:type="spellEnd"/>
                                    <w:r w:rsidRPr="00B25976">
                                      <w:rPr>
                                        <w:rFonts w:asciiTheme="minorHAnsi" w:eastAsia="Times New Roman" w:hAnsiTheme="minorHAnsi" w:cstheme="minorHAnsi"/>
                                        <w:sz w:val="24"/>
                                        <w:szCs w:val="24"/>
                                      </w:rPr>
                                      <w:t xml:space="preserve"> #141</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Prayer of Confession</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Generous God,</w:t>
                                    </w:r>
                                    <w:r>
                                      <w:rPr>
                                        <w:rStyle w:val="Strong"/>
                                        <w:rFonts w:asciiTheme="minorHAnsi" w:eastAsia="Times New Roman" w:hAnsiTheme="minorHAnsi" w:cstheme="minorHAnsi"/>
                                        <w:sz w:val="24"/>
                                        <w:szCs w:val="24"/>
                                      </w:rPr>
                                      <w:t xml:space="preserve"> w</w:t>
                                    </w:r>
                                    <w:r w:rsidRPr="00B25976">
                                      <w:rPr>
                                        <w:rStyle w:val="Strong"/>
                                        <w:rFonts w:asciiTheme="minorHAnsi" w:eastAsia="Times New Roman" w:hAnsiTheme="minorHAnsi" w:cstheme="minorHAnsi"/>
                                        <w:sz w:val="24"/>
                                        <w:szCs w:val="24"/>
                                      </w:rPr>
                                      <w:t xml:space="preserve">e love to worship you when the stars are bright above us. We love to worship you when the sky is clear, and the breeze is </w:t>
                                    </w:r>
                                    <w:proofErr w:type="gramStart"/>
                                    <w:r w:rsidRPr="00B25976">
                                      <w:rPr>
                                        <w:rStyle w:val="Strong"/>
                                        <w:rFonts w:asciiTheme="minorHAnsi" w:eastAsia="Times New Roman" w:hAnsiTheme="minorHAnsi" w:cstheme="minorHAnsi"/>
                                        <w:sz w:val="24"/>
                                        <w:szCs w:val="24"/>
                                      </w:rPr>
                                      <w:t>just right</w:t>
                                    </w:r>
                                    <w:proofErr w:type="gramEnd"/>
                                    <w:r w:rsidRPr="00B25976">
                                      <w:rPr>
                                        <w:rStyle w:val="Strong"/>
                                        <w:rFonts w:asciiTheme="minorHAnsi" w:eastAsia="Times New Roman" w:hAnsiTheme="minorHAnsi" w:cstheme="minorHAnsi"/>
                                        <w:sz w:val="24"/>
                                        <w:szCs w:val="24"/>
                                      </w:rPr>
                                      <w:t>. We love to worship you when the journey to Bethlehem is an easy one. Unfortunately, this journey of life, love, and faith is rarely easy. Now and again, the stars disappear. Our feet get tired and the journey is far too long and lonely. On these days, forgive us for giving up quickly. Forgive us for allowing the dream to die and for taking the shortcut home. We want to be as brave as the Magi. We want to persevere. Guide our feet, show us the stars. Amen.</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Silent Prayers of Confession</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Words of Assurance (responsive)</w:t>
                                    </w:r>
                                    <w:r w:rsidRPr="00B25976">
                                      <w:rPr>
                                        <w:rFonts w:asciiTheme="minorHAnsi" w:eastAsia="Times New Roman" w:hAnsiTheme="minorHAnsi" w:cstheme="minorHAnsi"/>
                                        <w:sz w:val="24"/>
                                        <w:szCs w:val="24"/>
                                      </w:rPr>
                                      <w:br/>
                                      <w:t>Leader: You let us rest our weary hearts and revive us once again.</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People: Thanks be to God who forgives and restores us with hope, peace, joy, and love. Amen.</w:t>
                                    </w:r>
                                    <w:r w:rsidRPr="00B25976">
                                      <w:rPr>
                                        <w:rFonts w:asciiTheme="minorHAnsi" w:eastAsia="Times New Roman" w:hAnsiTheme="minorHAnsi" w:cstheme="minorHAnsi"/>
                                        <w:sz w:val="24"/>
                                        <w:szCs w:val="24"/>
                                      </w:rPr>
                                      <w:br/>
                                    </w:r>
                                  </w:p>
                                  <w:p w14:paraId="168CC59E" w14:textId="147C3E65" w:rsidR="00B25976" w:rsidRPr="00B25976" w:rsidRDefault="00B25976" w:rsidP="00B25976">
                                    <w:pPr>
                                      <w:rPr>
                                        <w:rFonts w:asciiTheme="minorHAnsi" w:eastAsia="Times New Roman" w:hAnsiTheme="minorHAnsi" w:cstheme="minorHAnsi"/>
                                        <w:sz w:val="24"/>
                                        <w:szCs w:val="24"/>
                                      </w:rPr>
                                    </w:pPr>
                                    <w:r w:rsidRPr="00B25976">
                                      <w:rPr>
                                        <w:rStyle w:val="Emphasis"/>
                                        <w:rFonts w:asciiTheme="minorHAnsi" w:eastAsia="Times New Roman" w:hAnsiTheme="minorHAnsi" w:cstheme="minorHAnsi"/>
                                        <w:sz w:val="24"/>
                                        <w:szCs w:val="24"/>
                                      </w:rPr>
                                      <w:t>The Peace</w:t>
                                    </w:r>
                                    <w:r w:rsidRPr="00B25976">
                                      <w:rPr>
                                        <w:rFonts w:asciiTheme="minorHAnsi" w:eastAsia="Times New Roman" w:hAnsiTheme="minorHAnsi" w:cstheme="minorHAnsi"/>
                                        <w:sz w:val="24"/>
                                        <w:szCs w:val="24"/>
                                      </w:rPr>
                                      <w:br/>
                                      <w:t>Leader: The peace of Christ be with you!</w:t>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 xml:space="preserve">People: And </w:t>
                                    </w:r>
                                    <w:proofErr w:type="gramStart"/>
                                    <w:r w:rsidRPr="00B25976">
                                      <w:rPr>
                                        <w:rStyle w:val="Strong"/>
                                        <w:rFonts w:asciiTheme="minorHAnsi" w:eastAsia="Times New Roman" w:hAnsiTheme="minorHAnsi" w:cstheme="minorHAnsi"/>
                                        <w:sz w:val="24"/>
                                        <w:szCs w:val="24"/>
                                      </w:rPr>
                                      <w:t>also</w:t>
                                    </w:r>
                                    <w:proofErr w:type="gramEnd"/>
                                    <w:r w:rsidRPr="00B25976">
                                      <w:rPr>
                                        <w:rStyle w:val="Strong"/>
                                        <w:rFonts w:asciiTheme="minorHAnsi" w:eastAsia="Times New Roman" w:hAnsiTheme="minorHAnsi" w:cstheme="minorHAnsi"/>
                                        <w:sz w:val="24"/>
                                        <w:szCs w:val="24"/>
                                      </w:rPr>
                                      <w:t xml:space="preserve"> with you!     </w:t>
                                    </w:r>
                                    <w:r w:rsidRPr="00B25976">
                                      <w:rPr>
                                        <w:rFonts w:asciiTheme="minorHAnsi" w:eastAsia="Times New Roman" w:hAnsiTheme="minorHAnsi" w:cstheme="minorHAnsi"/>
                                        <w:sz w:val="24"/>
                                        <w:szCs w:val="24"/>
                                      </w:rPr>
                                      <w:t>(You may greet those around you)</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u w:val="single"/>
                                      </w:rPr>
                                      <w:t>The Proclamation of the Word</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lastRenderedPageBreak/>
                                      <w:t>Prayer of Illumination </w:t>
                                    </w:r>
                                    <w:r w:rsidRPr="00B25976">
                                      <w:rPr>
                                        <w:rFonts w:asciiTheme="minorHAnsi" w:eastAsia="Times New Roman" w:hAnsiTheme="minorHAnsi" w:cstheme="minorHAnsi"/>
                                        <w:sz w:val="24"/>
                                        <w:szCs w:val="24"/>
                                      </w:rPr>
                                      <w:t> </w:t>
                                    </w:r>
                                    <w:r w:rsidRPr="00B25976">
                                      <w:rPr>
                                        <w:rFonts w:asciiTheme="minorHAnsi" w:eastAsia="Times New Roman" w:hAnsiTheme="minorHAnsi" w:cstheme="minorHAnsi"/>
                                        <w:sz w:val="24"/>
                                        <w:szCs w:val="24"/>
                                      </w:rPr>
                                      <w:br/>
                                      <w:t>Generous God,</w:t>
                                    </w:r>
                                    <w:r>
                                      <w:rPr>
                                        <w:rFonts w:asciiTheme="minorHAnsi" w:eastAsia="Times New Roman" w:hAnsiTheme="minorHAnsi" w:cstheme="minorHAnsi"/>
                                        <w:sz w:val="24"/>
                                        <w:szCs w:val="24"/>
                                      </w:rPr>
                                      <w:t xml:space="preserve"> w</w:t>
                                    </w:r>
                                    <w:r w:rsidRPr="00B25976">
                                      <w:rPr>
                                        <w:rFonts w:asciiTheme="minorHAnsi" w:eastAsia="Times New Roman" w:hAnsiTheme="minorHAnsi" w:cstheme="minorHAnsi"/>
                                        <w:sz w:val="24"/>
                                        <w:szCs w:val="24"/>
                                      </w:rPr>
                                      <w:t>e ask for you to open our hearts and minds this day to hear your Word more clearly and understand your call for us in new and revitalizing ways. Quiet all that distracts us and allow us to come into this moment as if we are hearing these words for the first time. Amen.</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 xml:space="preserve">Scripture Lesson     </w:t>
                                    </w:r>
                                    <w:r>
                                      <w:rPr>
                                        <w:rStyle w:val="Emphasis"/>
                                        <w:rFonts w:asciiTheme="minorHAnsi" w:eastAsia="Times New Roman" w:hAnsiTheme="minorHAnsi" w:cstheme="minorHAnsi"/>
                                        <w:sz w:val="24"/>
                                        <w:szCs w:val="24"/>
                                      </w:rPr>
                                      <w:t xml:space="preserve"> </w:t>
                                    </w:r>
                                    <w:r>
                                      <w:rPr>
                                        <w:rStyle w:val="Emphasis"/>
                                      </w:rPr>
                                      <w:t xml:space="preserve">    </w:t>
                                    </w:r>
                                    <w:r w:rsidRPr="00B25976">
                                      <w:rPr>
                                        <w:rStyle w:val="Strong"/>
                                        <w:rFonts w:asciiTheme="minorHAnsi" w:eastAsia="Times New Roman" w:hAnsiTheme="minorHAnsi" w:cstheme="minorHAnsi"/>
                                        <w:sz w:val="24"/>
                                        <w:szCs w:val="24"/>
                                      </w:rPr>
                                      <w:t>Matthew 2:1-12</w:t>
                                    </w:r>
                                    <w:r>
                                      <w:rPr>
                                        <w:rStyle w:val="Strong"/>
                                        <w:rFonts w:asciiTheme="minorHAnsi" w:eastAsia="Times New Roman" w:hAnsiTheme="minorHAnsi" w:cstheme="minorHAnsi"/>
                                        <w:sz w:val="24"/>
                                        <w:szCs w:val="24"/>
                                      </w:rPr>
                                      <w:t xml:space="preserve"> </w:t>
                                    </w:r>
                                    <w:r>
                                      <w:rPr>
                                        <w:rStyle w:val="Strong"/>
                                      </w:rPr>
                                      <w:t xml:space="preserve">    </w:t>
                                    </w:r>
                                    <w:r w:rsidRPr="00B25976">
                                      <w:rPr>
                                        <w:rFonts w:asciiTheme="minorHAnsi" w:eastAsia="Times New Roman" w:hAnsiTheme="minorHAnsi" w:cstheme="minorHAnsi"/>
                                        <w:sz w:val="24"/>
                                        <w:szCs w:val="24"/>
                                      </w:rPr>
                                      <w:t>The Visit of the Wise Men</w:t>
                                    </w:r>
                                  </w:p>
                                  <w:p w14:paraId="31860EDF" w14:textId="312CE3EB" w:rsidR="00B25976" w:rsidRPr="00B25976" w:rsidRDefault="00B25976">
                                    <w:pPr>
                                      <w:rPr>
                                        <w:rFonts w:asciiTheme="minorHAnsi" w:eastAsia="Times New Roman" w:hAnsiTheme="minorHAnsi" w:cstheme="minorHAnsi"/>
                                        <w:sz w:val="24"/>
                                        <w:szCs w:val="24"/>
                                      </w:rPr>
                                    </w:pPr>
                                    <w:r w:rsidRPr="00B25976">
                                      <w:rPr>
                                        <w:rStyle w:val="Strong"/>
                                        <w:rFonts w:asciiTheme="minorHAnsi" w:eastAsia="Times New Roman" w:hAnsiTheme="minorHAnsi" w:cstheme="minorHAnsi"/>
                                        <w:sz w:val="24"/>
                                        <w:szCs w:val="24"/>
                                      </w:rPr>
                                      <w:t>2 </w:t>
                                    </w:r>
                                    <w:r w:rsidRPr="00B25976">
                                      <w:rPr>
                                        <w:rFonts w:asciiTheme="minorHAnsi" w:eastAsia="Times New Roman" w:hAnsiTheme="minorHAnsi" w:cstheme="minorHAnsi"/>
                                        <w:sz w:val="24"/>
                                        <w:szCs w:val="24"/>
                                      </w:rPr>
                                      <w:t>In the time of King Herod, after Jesus was born in Bethlehem of Judea, wise men from the East came to Jerusalem, </w:t>
                                    </w:r>
                                    <w:r w:rsidRPr="00B25976">
                                      <w:rPr>
                                        <w:rStyle w:val="Strong"/>
                                        <w:rFonts w:asciiTheme="minorHAnsi" w:eastAsia="Times New Roman" w:hAnsiTheme="minorHAnsi" w:cstheme="minorHAnsi"/>
                                        <w:sz w:val="24"/>
                                        <w:szCs w:val="24"/>
                                        <w:vertAlign w:val="superscript"/>
                                      </w:rPr>
                                      <w:t>2 </w:t>
                                    </w:r>
                                    <w:r w:rsidRPr="00B25976">
                                      <w:rPr>
                                        <w:rFonts w:asciiTheme="minorHAnsi" w:eastAsia="Times New Roman" w:hAnsiTheme="minorHAnsi" w:cstheme="minorHAnsi"/>
                                        <w:sz w:val="24"/>
                                        <w:szCs w:val="24"/>
                                      </w:rPr>
                                      <w:t>asking, “Where is the child who has been born king of the Jews? For we observed his star at its rising and have come to pay him homage.” </w:t>
                                    </w:r>
                                    <w:r w:rsidRPr="00B25976">
                                      <w:rPr>
                                        <w:rStyle w:val="Strong"/>
                                        <w:rFonts w:asciiTheme="minorHAnsi" w:eastAsia="Times New Roman" w:hAnsiTheme="minorHAnsi" w:cstheme="minorHAnsi"/>
                                        <w:sz w:val="24"/>
                                        <w:szCs w:val="24"/>
                                        <w:vertAlign w:val="superscript"/>
                                      </w:rPr>
                                      <w:t>3 </w:t>
                                    </w:r>
                                    <w:r w:rsidRPr="00B25976">
                                      <w:rPr>
                                        <w:rFonts w:asciiTheme="minorHAnsi" w:eastAsia="Times New Roman" w:hAnsiTheme="minorHAnsi" w:cstheme="minorHAnsi"/>
                                        <w:sz w:val="24"/>
                                        <w:szCs w:val="24"/>
                                      </w:rPr>
                                      <w:t>When King Herod heard this, he was frightened, and all Jerusalem with him; </w:t>
                                    </w:r>
                                    <w:r w:rsidRPr="00B25976">
                                      <w:rPr>
                                        <w:rStyle w:val="Strong"/>
                                        <w:rFonts w:asciiTheme="minorHAnsi" w:eastAsia="Times New Roman" w:hAnsiTheme="minorHAnsi" w:cstheme="minorHAnsi"/>
                                        <w:sz w:val="24"/>
                                        <w:szCs w:val="24"/>
                                        <w:vertAlign w:val="superscript"/>
                                      </w:rPr>
                                      <w:t>4 </w:t>
                                    </w:r>
                                    <w:r w:rsidRPr="00B25976">
                                      <w:rPr>
                                        <w:rFonts w:asciiTheme="minorHAnsi" w:eastAsia="Times New Roman" w:hAnsiTheme="minorHAnsi" w:cstheme="minorHAnsi"/>
                                        <w:sz w:val="24"/>
                                        <w:szCs w:val="24"/>
                                      </w:rPr>
                                      <w:t>and calling together all the chief priests and scribes of the people, he inquired of them where the Messiah was to be born. </w:t>
                                    </w:r>
                                    <w:r w:rsidRPr="00B25976">
                                      <w:rPr>
                                        <w:rStyle w:val="Strong"/>
                                        <w:rFonts w:asciiTheme="minorHAnsi" w:eastAsia="Times New Roman" w:hAnsiTheme="minorHAnsi" w:cstheme="minorHAnsi"/>
                                        <w:sz w:val="24"/>
                                        <w:szCs w:val="24"/>
                                        <w:vertAlign w:val="superscript"/>
                                      </w:rPr>
                                      <w:t>5 </w:t>
                                    </w:r>
                                    <w:r w:rsidRPr="00B25976">
                                      <w:rPr>
                                        <w:rFonts w:asciiTheme="minorHAnsi" w:eastAsia="Times New Roman" w:hAnsiTheme="minorHAnsi" w:cstheme="minorHAnsi"/>
                                        <w:sz w:val="24"/>
                                        <w:szCs w:val="24"/>
                                      </w:rPr>
                                      <w:t>They told him, “In Bethlehem of Judea; for so it has been written by the prophet:</w:t>
                                    </w:r>
                                    <w:r>
                                      <w:rPr>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vertAlign w:val="superscript"/>
                                      </w:rPr>
                                      <w:t>6 </w:t>
                                    </w:r>
                                    <w:r w:rsidRPr="00B25976">
                                      <w:rPr>
                                        <w:rFonts w:asciiTheme="minorHAnsi" w:eastAsia="Times New Roman" w:hAnsiTheme="minorHAnsi" w:cstheme="minorHAnsi"/>
                                        <w:sz w:val="24"/>
                                        <w:szCs w:val="24"/>
                                      </w:rPr>
                                      <w:t>‘And you, Bethlehem, in the land of Judah,</w:t>
                                    </w:r>
                                    <w:r>
                                      <w:rPr>
                                        <w:rFonts w:asciiTheme="minorHAnsi" w:eastAsia="Times New Roman" w:hAnsiTheme="minorHAnsi" w:cstheme="minorHAnsi"/>
                                        <w:sz w:val="24"/>
                                        <w:szCs w:val="24"/>
                                      </w:rPr>
                                      <w:t xml:space="preserve"> </w:t>
                                    </w:r>
                                    <w:r w:rsidRPr="00B25976">
                                      <w:rPr>
                                        <w:rFonts w:asciiTheme="minorHAnsi" w:eastAsia="Times New Roman" w:hAnsiTheme="minorHAnsi" w:cstheme="minorHAnsi"/>
                                        <w:sz w:val="24"/>
                                        <w:szCs w:val="24"/>
                                      </w:rPr>
                                      <w:t>are by no means least among the rulers of Judah;</w:t>
                                    </w:r>
                                    <w:r>
                                      <w:rPr>
                                        <w:rFonts w:asciiTheme="minorHAnsi" w:eastAsia="Times New Roman" w:hAnsiTheme="minorHAnsi" w:cstheme="minorHAnsi"/>
                                        <w:sz w:val="24"/>
                                        <w:szCs w:val="24"/>
                                      </w:rPr>
                                      <w:t xml:space="preserve"> </w:t>
                                    </w:r>
                                    <w:r w:rsidRPr="00B25976">
                                      <w:rPr>
                                        <w:rFonts w:asciiTheme="minorHAnsi" w:eastAsia="Times New Roman" w:hAnsiTheme="minorHAnsi" w:cstheme="minorHAnsi"/>
                                        <w:sz w:val="24"/>
                                        <w:szCs w:val="24"/>
                                      </w:rPr>
                                      <w:t>for from you shall come a ruler</w:t>
                                    </w:r>
                                    <w:r>
                                      <w:rPr>
                                        <w:rFonts w:asciiTheme="minorHAnsi" w:eastAsia="Times New Roman" w:hAnsiTheme="minorHAnsi" w:cstheme="minorHAnsi"/>
                                        <w:sz w:val="24"/>
                                        <w:szCs w:val="24"/>
                                      </w:rPr>
                                      <w:t xml:space="preserve"> </w:t>
                                    </w:r>
                                    <w:r w:rsidRPr="00B25976">
                                      <w:rPr>
                                        <w:rFonts w:asciiTheme="minorHAnsi" w:eastAsia="Times New Roman" w:hAnsiTheme="minorHAnsi" w:cstheme="minorHAnsi"/>
                                        <w:sz w:val="24"/>
                                        <w:szCs w:val="24"/>
                                      </w:rPr>
                                      <w:t>who is to shepherd my people Israel.’”</w:t>
                                    </w:r>
                                    <w:r>
                                      <w:rPr>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vertAlign w:val="superscript"/>
                                      </w:rPr>
                                      <w:t>7 </w:t>
                                    </w:r>
                                    <w:r w:rsidRPr="00B25976">
                                      <w:rPr>
                                        <w:rFonts w:asciiTheme="minorHAnsi" w:eastAsia="Times New Roman" w:hAnsiTheme="minorHAnsi" w:cstheme="minorHAnsi"/>
                                        <w:sz w:val="24"/>
                                        <w:szCs w:val="24"/>
                                      </w:rPr>
                                      <w:t>Then Herod secretly called for the wise men and learned from them the exact time when the star had</w:t>
                                    </w:r>
                                    <w:r>
                                      <w:rPr>
                                        <w:rFonts w:asciiTheme="minorHAnsi" w:eastAsia="Times New Roman" w:hAnsiTheme="minorHAnsi" w:cstheme="minorHAnsi"/>
                                        <w:sz w:val="24"/>
                                        <w:szCs w:val="24"/>
                                      </w:rPr>
                                      <w:t xml:space="preserve"> a</w:t>
                                    </w:r>
                                    <w:r w:rsidRPr="00B25976">
                                      <w:rPr>
                                        <w:rFonts w:asciiTheme="minorHAnsi" w:eastAsia="Times New Roman" w:hAnsiTheme="minorHAnsi" w:cstheme="minorHAnsi"/>
                                        <w:sz w:val="24"/>
                                        <w:szCs w:val="24"/>
                                      </w:rPr>
                                      <w:t>ppeared. </w:t>
                                    </w:r>
                                    <w:r w:rsidRPr="00B25976">
                                      <w:rPr>
                                        <w:rStyle w:val="Strong"/>
                                        <w:rFonts w:asciiTheme="minorHAnsi" w:eastAsia="Times New Roman" w:hAnsiTheme="minorHAnsi" w:cstheme="minorHAnsi"/>
                                        <w:sz w:val="24"/>
                                        <w:szCs w:val="24"/>
                                        <w:vertAlign w:val="superscript"/>
                                      </w:rPr>
                                      <w:t>8 </w:t>
                                    </w:r>
                                    <w:r w:rsidRPr="00B25976">
                                      <w:rPr>
                                        <w:rFonts w:asciiTheme="minorHAnsi" w:eastAsia="Times New Roman" w:hAnsiTheme="minorHAnsi" w:cstheme="minorHAnsi"/>
                                        <w:sz w:val="24"/>
                                        <w:szCs w:val="24"/>
                                      </w:rPr>
                                      <w:t>Then he sent them to Bethlehem, saying, “Go and search diligently for the child; and when you have found him, bring me word so that I may also go and pay him homage.” </w:t>
                                    </w:r>
                                    <w:r w:rsidRPr="00B25976">
                                      <w:rPr>
                                        <w:rStyle w:val="Strong"/>
                                        <w:rFonts w:asciiTheme="minorHAnsi" w:eastAsia="Times New Roman" w:hAnsiTheme="minorHAnsi" w:cstheme="minorHAnsi"/>
                                        <w:sz w:val="24"/>
                                        <w:szCs w:val="24"/>
                                        <w:vertAlign w:val="superscript"/>
                                      </w:rPr>
                                      <w:t>9 </w:t>
                                    </w:r>
                                    <w:r w:rsidRPr="00B25976">
                                      <w:rPr>
                                        <w:rFonts w:asciiTheme="minorHAnsi" w:eastAsia="Times New Roman" w:hAnsiTheme="minorHAnsi" w:cstheme="minorHAnsi"/>
                                        <w:sz w:val="24"/>
                                        <w:szCs w:val="24"/>
                                      </w:rPr>
                                      <w:t>When they had heard the king, they set out; and there, ahead of them, went the star that they had seen at its rising, until it stopped over the place where the child was. </w:t>
                                    </w:r>
                                    <w:r w:rsidRPr="00B25976">
                                      <w:rPr>
                                        <w:rStyle w:val="Strong"/>
                                        <w:rFonts w:asciiTheme="minorHAnsi" w:eastAsia="Times New Roman" w:hAnsiTheme="minorHAnsi" w:cstheme="minorHAnsi"/>
                                        <w:sz w:val="24"/>
                                        <w:szCs w:val="24"/>
                                        <w:vertAlign w:val="superscript"/>
                                      </w:rPr>
                                      <w:t>10 </w:t>
                                    </w:r>
                                    <w:r w:rsidRPr="00B25976">
                                      <w:rPr>
                                        <w:rFonts w:asciiTheme="minorHAnsi" w:eastAsia="Times New Roman" w:hAnsiTheme="minorHAnsi" w:cstheme="minorHAnsi"/>
                                        <w:sz w:val="24"/>
                                        <w:szCs w:val="24"/>
                                      </w:rPr>
                                      <w:t>When they saw that the star had stopped, they were overwhelmed with joy. </w:t>
                                    </w:r>
                                    <w:r w:rsidRPr="00B25976">
                                      <w:rPr>
                                        <w:rStyle w:val="Strong"/>
                                        <w:rFonts w:asciiTheme="minorHAnsi" w:eastAsia="Times New Roman" w:hAnsiTheme="minorHAnsi" w:cstheme="minorHAnsi"/>
                                        <w:sz w:val="24"/>
                                        <w:szCs w:val="24"/>
                                        <w:vertAlign w:val="superscript"/>
                                      </w:rPr>
                                      <w:t>11 </w:t>
                                    </w:r>
                                    <w:r w:rsidRPr="00B25976">
                                      <w:rPr>
                                        <w:rFonts w:asciiTheme="minorHAnsi" w:eastAsia="Times New Roman" w:hAnsiTheme="minorHAnsi" w:cstheme="minorHAnsi"/>
                                        <w:sz w:val="24"/>
                                        <w:szCs w:val="24"/>
                                      </w:rPr>
                                      <w:t xml:space="preserve">On entering the house, they saw the child with Mary his mother; and they </w:t>
                                    </w:r>
                                    <w:proofErr w:type="gramStart"/>
                                    <w:r w:rsidRPr="00B25976">
                                      <w:rPr>
                                        <w:rFonts w:asciiTheme="minorHAnsi" w:eastAsia="Times New Roman" w:hAnsiTheme="minorHAnsi" w:cstheme="minorHAnsi"/>
                                        <w:sz w:val="24"/>
                                        <w:szCs w:val="24"/>
                                      </w:rPr>
                                      <w:t>knelt down</w:t>
                                    </w:r>
                                    <w:proofErr w:type="gramEnd"/>
                                    <w:r w:rsidRPr="00B25976">
                                      <w:rPr>
                                        <w:rFonts w:asciiTheme="minorHAnsi" w:eastAsia="Times New Roman" w:hAnsiTheme="minorHAnsi" w:cstheme="minorHAnsi"/>
                                        <w:sz w:val="24"/>
                                        <w:szCs w:val="24"/>
                                      </w:rPr>
                                      <w:t xml:space="preserve"> and paid him homage. Then, opening their treasure chests, they offered him gifts of gold, frankincense, and myrrh. </w:t>
                                    </w:r>
                                    <w:r w:rsidRPr="00B25976">
                                      <w:rPr>
                                        <w:rStyle w:val="Strong"/>
                                        <w:rFonts w:asciiTheme="minorHAnsi" w:eastAsia="Times New Roman" w:hAnsiTheme="minorHAnsi" w:cstheme="minorHAnsi"/>
                                        <w:sz w:val="24"/>
                                        <w:szCs w:val="24"/>
                                        <w:vertAlign w:val="superscript"/>
                                      </w:rPr>
                                      <w:t>12 </w:t>
                                    </w:r>
                                    <w:r w:rsidRPr="00B25976">
                                      <w:rPr>
                                        <w:rFonts w:asciiTheme="minorHAnsi" w:eastAsia="Times New Roman" w:hAnsiTheme="minorHAnsi" w:cstheme="minorHAnsi"/>
                                        <w:sz w:val="24"/>
                                        <w:szCs w:val="24"/>
                                      </w:rPr>
                                      <w:t>And having been warned in a dream not to return to Herod, they left for their own country by another road.</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Sermon</w:t>
                                    </w:r>
                                    <w:r>
                                      <w:rPr>
                                        <w:rStyle w:val="Emphasis"/>
                                        <w:rFonts w:asciiTheme="minorHAnsi" w:eastAsia="Times New Roman" w:hAnsiTheme="minorHAnsi" w:cstheme="minorHAnsi"/>
                                        <w:sz w:val="24"/>
                                        <w:szCs w:val="24"/>
                                      </w:rPr>
                                      <w:t xml:space="preserve"> </w:t>
                                    </w:r>
                                    <w:r>
                                      <w:rPr>
                                        <w:rStyle w:val="Emphasis"/>
                                      </w:rPr>
                                      <w:t xml:space="preserve">    </w:t>
                                    </w:r>
                                    <w:r w:rsidRPr="00B25976">
                                      <w:rPr>
                                        <w:rFonts w:asciiTheme="minorHAnsi" w:eastAsia="Times New Roman" w:hAnsiTheme="minorHAnsi" w:cstheme="minorHAnsi"/>
                                        <w:sz w:val="24"/>
                                        <w:szCs w:val="24"/>
                                      </w:rPr>
                                      <w:t>Those Who Dream Will Persevere</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u w:val="single"/>
                                      </w:rPr>
                                      <w:t>The Response to the Word</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 Hymn    </w:t>
                                    </w:r>
                                    <w:r>
                                      <w:rPr>
                                        <w:rStyle w:val="Emphasis"/>
                                        <w:rFonts w:asciiTheme="minorHAnsi" w:eastAsia="Times New Roman" w:hAnsiTheme="minorHAnsi" w:cstheme="minorHAnsi"/>
                                        <w:sz w:val="24"/>
                                        <w:szCs w:val="24"/>
                                      </w:rPr>
                                      <w:t xml:space="preserve"> </w:t>
                                    </w:r>
                                    <w:r>
                                      <w:rPr>
                                        <w:rStyle w:val="Emphasis"/>
                                      </w:rPr>
                                      <w:t xml:space="preserve">  </w:t>
                                    </w:r>
                                    <w:r w:rsidRPr="00B25976">
                                      <w:rPr>
                                        <w:rFonts w:asciiTheme="minorHAnsi" w:eastAsia="Times New Roman" w:hAnsiTheme="minorHAnsi" w:cstheme="minorHAnsi"/>
                                        <w:sz w:val="24"/>
                                        <w:szCs w:val="24"/>
                                      </w:rPr>
                                      <w:t> </w:t>
                                    </w:r>
                                    <w:r w:rsidRPr="00B25976">
                                      <w:rPr>
                                        <w:rStyle w:val="Emphasis"/>
                                        <w:rFonts w:asciiTheme="minorHAnsi" w:eastAsia="Times New Roman" w:hAnsiTheme="minorHAnsi" w:cstheme="minorHAnsi"/>
                                        <w:sz w:val="24"/>
                                        <w:szCs w:val="24"/>
                                      </w:rPr>
                                      <w:t>What Child is This   </w:t>
                                    </w:r>
                                    <w:proofErr w:type="spellStart"/>
                                    <w:r w:rsidRPr="00B25976">
                                      <w:rPr>
                                        <w:rFonts w:asciiTheme="minorHAnsi" w:eastAsia="Times New Roman" w:hAnsiTheme="minorHAnsi" w:cstheme="minorHAnsi"/>
                                        <w:sz w:val="24"/>
                                        <w:szCs w:val="24"/>
                                      </w:rPr>
                                      <w:t>GtG</w:t>
                                    </w:r>
                                    <w:proofErr w:type="spellEnd"/>
                                    <w:r w:rsidRPr="00B25976">
                                      <w:rPr>
                                        <w:rFonts w:asciiTheme="minorHAnsi" w:eastAsia="Times New Roman" w:hAnsiTheme="minorHAnsi" w:cstheme="minorHAnsi"/>
                                        <w:sz w:val="24"/>
                                        <w:szCs w:val="24"/>
                                      </w:rPr>
                                      <w:t xml:space="preserve"> #145</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Pastoral Prayer and the Lord’s Prayer</w:t>
                                    </w:r>
                                    <w:r w:rsidRPr="00B25976">
                                      <w:rPr>
                                        <w:rFonts w:asciiTheme="minorHAnsi" w:eastAsia="Times New Roman" w:hAnsiTheme="minorHAnsi" w:cstheme="minorHAnsi"/>
                                        <w:sz w:val="24"/>
                                        <w:szCs w:val="24"/>
                                      </w:rPr>
                                      <w:t> </w:t>
                                    </w:r>
                                    <w:r w:rsidRPr="00B25976">
                                      <w:rPr>
                                        <w:rFonts w:asciiTheme="minorHAnsi" w:eastAsia="Times New Roman" w:hAnsiTheme="minorHAnsi" w:cstheme="minorHAnsi"/>
                                        <w:sz w:val="24"/>
                                        <w:szCs w:val="24"/>
                                      </w:rPr>
                                      <w:br/>
                                      <w:t>“For this I pray to God” / “For this I give thanks to God.”</w:t>
                                    </w:r>
                                    <w:r w:rsidRPr="00B25976">
                                      <w:rPr>
                                        <w:rFonts w:asciiTheme="minorHAnsi" w:eastAsia="Times New Roman" w:hAnsiTheme="minorHAnsi" w:cstheme="minorHAnsi"/>
                                        <w:sz w:val="24"/>
                                        <w:szCs w:val="24"/>
                                      </w:rPr>
                                      <w:br/>
                                      <w:t>Congregational Response: “</w:t>
                                    </w:r>
                                    <w:r w:rsidRPr="00B25976">
                                      <w:rPr>
                                        <w:rStyle w:val="Strong"/>
                                        <w:rFonts w:asciiTheme="minorHAnsi" w:eastAsia="Times New Roman" w:hAnsiTheme="minorHAnsi" w:cstheme="minorHAnsi"/>
                                        <w:sz w:val="24"/>
                                        <w:szCs w:val="24"/>
                                      </w:rPr>
                                      <w:t>Hear our prayer, O God.”</w:t>
                                    </w:r>
                                    <w:r w:rsidRPr="00B25976">
                                      <w:rPr>
                                        <w:rFonts w:asciiTheme="minorHAnsi" w:eastAsia="Times New Roman" w:hAnsiTheme="minorHAnsi" w:cstheme="minorHAnsi"/>
                                        <w:sz w:val="24"/>
                                        <w:szCs w:val="24"/>
                                      </w:rPr>
                                      <w:br/>
                                      <w:t>And now, in confidence and in gratitude, we say the prayer together that Jesus Christ, our Savior and Redeemer, taught us to pray…</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Strong"/>
                                        <w:rFonts w:asciiTheme="minorHAnsi" w:eastAsia="Times New Roman" w:hAnsiTheme="minorHAnsi" w:cstheme="minorHAnsi"/>
                                        <w:sz w:val="24"/>
                                        <w:szCs w:val="24"/>
                                      </w:rPr>
                                      <w:t>Our Father,</w:t>
                                    </w:r>
                                    <w:r w:rsidRPr="00B25976">
                                      <w:rPr>
                                        <w:rFonts w:asciiTheme="minorHAnsi" w:eastAsia="Times New Roman" w:hAnsiTheme="minorHAnsi" w:cstheme="minorHAnsi"/>
                                        <w:sz w:val="24"/>
                                        <w:szCs w:val="24"/>
                                      </w:rPr>
                                      <w:t> </w:t>
                                    </w:r>
                                    <w:r w:rsidRPr="00B25976">
                                      <w:rPr>
                                        <w:rStyle w:val="Strong"/>
                                        <w:rFonts w:asciiTheme="minorHAnsi" w:eastAsia="Times New Roman" w:hAnsiTheme="minorHAnsi" w:cstheme="minorHAnsi"/>
                                        <w:sz w:val="24"/>
                                        <w:szCs w:val="24"/>
                                      </w:rPr>
                                      <w:t>who art in Heaven, hallowed be thy name. Thy kingdom come, thy will be done, on Earth as it is in Heaven and give us this day our daily bread</w:t>
                                    </w:r>
                                    <w:r w:rsidRPr="00B25976">
                                      <w:rPr>
                                        <w:rFonts w:asciiTheme="minorHAnsi" w:eastAsia="Times New Roman" w:hAnsiTheme="minorHAnsi" w:cstheme="minorHAnsi"/>
                                        <w:sz w:val="24"/>
                                        <w:szCs w:val="24"/>
                                      </w:rPr>
                                      <w:t> </w:t>
                                    </w:r>
                                    <w:r w:rsidRPr="00B25976">
                                      <w:rPr>
                                        <w:rStyle w:val="Strong"/>
                                        <w:rFonts w:asciiTheme="minorHAnsi" w:eastAsia="Times New Roman" w:hAnsiTheme="minorHAnsi" w:cstheme="minorHAnsi"/>
                                        <w:sz w:val="24"/>
                                        <w:szCs w:val="24"/>
                                      </w:rPr>
                                      <w:t>and forgive us our debts as we forgive our debtors, and lead us not into temptation, but deliver us from evil.</w:t>
                                    </w:r>
                                    <w:r>
                                      <w:rPr>
                                        <w:rStyle w:val="Strong"/>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rPr>
                                      <w:t>For thine is the kingdom, the power, and the glory forever. Amen.</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Offertory Prayer</w:t>
                                    </w:r>
                                    <w:r w:rsidRPr="00B25976">
                                      <w:rPr>
                                        <w:rFonts w:asciiTheme="minorHAnsi" w:eastAsia="Times New Roman" w:hAnsiTheme="minorHAnsi" w:cstheme="minorHAnsi"/>
                                        <w:sz w:val="24"/>
                                        <w:szCs w:val="24"/>
                                      </w:rPr>
                                      <w:br/>
                                      <w:t> </w:t>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 xml:space="preserve">Hymn     </w:t>
                                    </w:r>
                                    <w:r>
                                      <w:rPr>
                                        <w:rStyle w:val="Emphasis"/>
                                        <w:rFonts w:asciiTheme="minorHAnsi" w:eastAsia="Times New Roman" w:hAnsiTheme="minorHAnsi" w:cstheme="minorHAnsi"/>
                                        <w:sz w:val="24"/>
                                        <w:szCs w:val="24"/>
                                      </w:rPr>
                                      <w:t xml:space="preserve"> </w:t>
                                    </w:r>
                                    <w:r>
                                      <w:rPr>
                                        <w:rStyle w:val="Emphasis"/>
                                      </w:rPr>
                                      <w:t xml:space="preserve">    </w:t>
                                    </w:r>
                                    <w:r w:rsidRPr="00B25976">
                                      <w:rPr>
                                        <w:rStyle w:val="Emphasis"/>
                                        <w:rFonts w:asciiTheme="minorHAnsi" w:eastAsia="Times New Roman" w:hAnsiTheme="minorHAnsi" w:cstheme="minorHAnsi"/>
                                        <w:sz w:val="24"/>
                                        <w:szCs w:val="24"/>
                                      </w:rPr>
                                      <w:t>As With Gladness Men of Old      </w:t>
                                    </w:r>
                                    <w:proofErr w:type="spellStart"/>
                                    <w:r w:rsidRPr="00B25976">
                                      <w:rPr>
                                        <w:rFonts w:asciiTheme="minorHAnsi" w:eastAsia="Times New Roman" w:hAnsiTheme="minorHAnsi" w:cstheme="minorHAnsi"/>
                                        <w:sz w:val="24"/>
                                        <w:szCs w:val="24"/>
                                      </w:rPr>
                                      <w:t>GtG</w:t>
                                    </w:r>
                                    <w:proofErr w:type="spellEnd"/>
                                    <w:r w:rsidRPr="00B25976">
                                      <w:rPr>
                                        <w:rFonts w:asciiTheme="minorHAnsi" w:eastAsia="Times New Roman" w:hAnsiTheme="minorHAnsi" w:cstheme="minorHAnsi"/>
                                        <w:sz w:val="24"/>
                                        <w:szCs w:val="24"/>
                                      </w:rPr>
                                      <w:t xml:space="preserve"> # 150</w:t>
                                    </w:r>
                                    <w:r w:rsidRPr="00B25976">
                                      <w:rPr>
                                        <w:rFonts w:asciiTheme="minorHAnsi" w:eastAsia="Times New Roman" w:hAnsiTheme="minorHAnsi" w:cstheme="minorHAnsi"/>
                                        <w:sz w:val="24"/>
                                        <w:szCs w:val="24"/>
                                      </w:rPr>
                                      <w:br/>
                                    </w:r>
                                    <w:r w:rsidRPr="00B25976">
                                      <w:rPr>
                                        <w:rFonts w:asciiTheme="minorHAnsi" w:eastAsia="Times New Roman" w:hAnsiTheme="minorHAnsi" w:cstheme="minorHAnsi"/>
                                        <w:sz w:val="24"/>
                                        <w:szCs w:val="24"/>
                                      </w:rPr>
                                      <w:br/>
                                    </w:r>
                                    <w:r w:rsidRPr="00B25976">
                                      <w:rPr>
                                        <w:rStyle w:val="Emphasis"/>
                                        <w:rFonts w:asciiTheme="minorHAnsi" w:eastAsia="Times New Roman" w:hAnsiTheme="minorHAnsi" w:cstheme="minorHAnsi"/>
                                        <w:sz w:val="24"/>
                                        <w:szCs w:val="24"/>
                                      </w:rPr>
                                      <w:t>Charge &amp; Benediction</w:t>
                                    </w:r>
                                    <w:r w:rsidRPr="00B25976">
                                      <w:rPr>
                                        <w:rFonts w:asciiTheme="minorHAnsi" w:eastAsia="Times New Roman" w:hAnsiTheme="minorHAnsi" w:cstheme="minorHAnsi"/>
                                        <w:sz w:val="24"/>
                                        <w:szCs w:val="24"/>
                                      </w:rPr>
                                      <w:br/>
                                      <w:t>Leader: Lead us on,</w:t>
                                    </w:r>
                                    <w:r>
                                      <w:rPr>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rPr>
                                      <w:t>People: To journey in faith,</w:t>
                                    </w:r>
                                    <w:r w:rsidRPr="00B25976">
                                      <w:rPr>
                                        <w:rFonts w:asciiTheme="minorHAnsi" w:eastAsia="Times New Roman" w:hAnsiTheme="minorHAnsi" w:cstheme="minorHAnsi"/>
                                        <w:sz w:val="24"/>
                                        <w:szCs w:val="24"/>
                                      </w:rPr>
                                      <w:br/>
                                      <w:t>Leader: Lead us on,</w:t>
                                    </w:r>
                                    <w:r>
                                      <w:rPr>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rPr>
                                      <w:t>People: Teaching us to trust you when we are tired,</w:t>
                                    </w:r>
                                    <w:r w:rsidRPr="00B25976">
                                      <w:rPr>
                                        <w:rFonts w:asciiTheme="minorHAnsi" w:eastAsia="Times New Roman" w:hAnsiTheme="minorHAnsi" w:cstheme="minorHAnsi"/>
                                        <w:sz w:val="24"/>
                                        <w:szCs w:val="24"/>
                                      </w:rPr>
                                      <w:br/>
                                      <w:t>Leader: Lead us on,</w:t>
                                    </w:r>
                                    <w:r>
                                      <w:rPr>
                                        <w:rFonts w:asciiTheme="minorHAnsi" w:eastAsia="Times New Roman" w:hAnsiTheme="minorHAnsi" w:cstheme="minorHAnsi"/>
                                        <w:sz w:val="24"/>
                                        <w:szCs w:val="24"/>
                                      </w:rPr>
                                      <w:t xml:space="preserve">          </w:t>
                                    </w:r>
                                    <w:r w:rsidRPr="00B25976">
                                      <w:rPr>
                                        <w:rStyle w:val="Strong"/>
                                        <w:rFonts w:asciiTheme="minorHAnsi" w:eastAsia="Times New Roman" w:hAnsiTheme="minorHAnsi" w:cstheme="minorHAnsi"/>
                                        <w:sz w:val="24"/>
                                        <w:szCs w:val="24"/>
                                      </w:rPr>
                                      <w:t>People: And we will trust that you will guide our way.</w:t>
                                    </w:r>
                                  </w:p>
                                </w:tc>
                              </w:tr>
                              <w:tr w:rsidR="00B25976" w:rsidRPr="00B25976" w14:paraId="4ABF3372" w14:textId="77777777">
                                <w:tc>
                                  <w:tcPr>
                                    <w:tcW w:w="0" w:type="auto"/>
                                    <w:vAlign w:val="center"/>
                                    <w:hideMark/>
                                  </w:tcPr>
                                  <w:p w14:paraId="2623E970" w14:textId="77777777" w:rsidR="00B25976" w:rsidRPr="00B25976" w:rsidRDefault="00B25976">
                                    <w:pPr>
                                      <w:rPr>
                                        <w:rFonts w:asciiTheme="minorHAnsi" w:eastAsia="Times New Roman" w:hAnsiTheme="minorHAnsi" w:cstheme="minorHAnsi"/>
                                        <w:sz w:val="24"/>
                                        <w:szCs w:val="24"/>
                                      </w:rPr>
                                    </w:pPr>
                                    <w:r w:rsidRPr="00B25976">
                                      <w:rPr>
                                        <w:rFonts w:asciiTheme="minorHAnsi" w:eastAsia="Times New Roman" w:hAnsiTheme="minorHAnsi" w:cstheme="minorHAnsi"/>
                                        <w:sz w:val="24"/>
                                        <w:szCs w:val="24"/>
                                      </w:rPr>
                                      <w:lastRenderedPageBreak/>
                                      <w:t> </w:t>
                                    </w:r>
                                  </w:p>
                                </w:tc>
                              </w:tr>
                            </w:tbl>
                            <w:p w14:paraId="24257A60" w14:textId="77777777" w:rsidR="00B25976" w:rsidRPr="00B25976" w:rsidRDefault="00B25976">
                              <w:pPr>
                                <w:rPr>
                                  <w:rFonts w:asciiTheme="minorHAnsi" w:eastAsia="Times New Roman" w:hAnsiTheme="minorHAnsi" w:cstheme="minorHAnsi"/>
                                  <w:sz w:val="24"/>
                                  <w:szCs w:val="24"/>
                                </w:rPr>
                              </w:pPr>
                            </w:p>
                          </w:tc>
                        </w:tr>
                      </w:tbl>
                      <w:p w14:paraId="102C22E6" w14:textId="77777777" w:rsidR="00B25976" w:rsidRPr="00B25976" w:rsidRDefault="00B25976">
                        <w:pPr>
                          <w:spacing w:line="360" w:lineRule="auto"/>
                          <w:rPr>
                            <w:rFonts w:asciiTheme="minorHAnsi" w:eastAsia="Times New Roman" w:hAnsiTheme="minorHAnsi" w:cstheme="minorHAnsi"/>
                            <w:color w:val="757575"/>
                            <w:sz w:val="24"/>
                            <w:szCs w:val="24"/>
                          </w:rPr>
                        </w:pPr>
                        <w:r w:rsidRPr="00B25976">
                          <w:rPr>
                            <w:rFonts w:asciiTheme="minorHAnsi" w:eastAsia="Times New Roman" w:hAnsiTheme="minorHAnsi" w:cstheme="minorHAnsi"/>
                            <w:color w:val="757575"/>
                            <w:sz w:val="24"/>
                            <w:szCs w:val="24"/>
                          </w:rPr>
                          <w:lastRenderedPageBreak/>
                          <w:t> </w:t>
                        </w:r>
                        <w:r w:rsidRPr="00B25976">
                          <w:rPr>
                            <w:rFonts w:asciiTheme="minorHAnsi" w:eastAsia="Times New Roman" w:hAnsiTheme="minorHAnsi" w:cstheme="minorHAnsi"/>
                            <w:color w:val="757575"/>
                            <w:sz w:val="24"/>
                            <w:szCs w:val="24"/>
                          </w:rPr>
                          <w:br/>
                          <w:t> </w:t>
                        </w:r>
                        <w:r w:rsidRPr="00B25976">
                          <w:rPr>
                            <w:rFonts w:asciiTheme="minorHAnsi" w:eastAsia="Times New Roman" w:hAnsiTheme="minorHAnsi" w:cstheme="minorHAnsi"/>
                            <w:color w:val="757575"/>
                            <w:sz w:val="24"/>
                            <w:szCs w:val="24"/>
                          </w:rPr>
                          <w:br/>
                          <w:t xml:space="preserve">  </w:t>
                        </w:r>
                      </w:p>
                    </w:tc>
                  </w:tr>
                </w:tbl>
                <w:p w14:paraId="22AC4610" w14:textId="77777777" w:rsidR="00B25976" w:rsidRPr="00B25976" w:rsidRDefault="00B25976">
                  <w:pPr>
                    <w:rPr>
                      <w:rFonts w:asciiTheme="minorHAnsi" w:eastAsia="Times New Roman" w:hAnsiTheme="minorHAnsi" w:cstheme="minorHAnsi"/>
                      <w:sz w:val="24"/>
                      <w:szCs w:val="24"/>
                    </w:rPr>
                  </w:pPr>
                </w:p>
              </w:tc>
            </w:tr>
          </w:tbl>
          <w:p w14:paraId="50CAAD16" w14:textId="77777777" w:rsidR="00B25976" w:rsidRPr="00B25976" w:rsidRDefault="00B25976">
            <w:pPr>
              <w:rPr>
                <w:rFonts w:asciiTheme="minorHAnsi" w:eastAsia="Times New Roman" w:hAnsiTheme="minorHAnsi" w:cstheme="minorHAnsi"/>
                <w:sz w:val="24"/>
                <w:szCs w:val="24"/>
              </w:rPr>
            </w:pPr>
          </w:p>
        </w:tc>
      </w:tr>
    </w:tbl>
    <w:p w14:paraId="4425674A" w14:textId="77777777" w:rsidR="000C7E91" w:rsidRPr="00B25976" w:rsidRDefault="000C7E91">
      <w:pPr>
        <w:rPr>
          <w:rFonts w:asciiTheme="minorHAnsi" w:hAnsiTheme="minorHAnsi" w:cstheme="minorHAnsi"/>
          <w:sz w:val="24"/>
          <w:szCs w:val="24"/>
        </w:rPr>
      </w:pPr>
    </w:p>
    <w:sectPr w:rsidR="000C7E91" w:rsidRPr="00B25976" w:rsidSect="00B25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5976"/>
    <w:rsid w:val="000C7E91"/>
    <w:rsid w:val="00B2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2C0A"/>
  <w15:chartTrackingRefBased/>
  <w15:docId w15:val="{36AD925C-9591-44CB-8D8A-2060A86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7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2597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5976"/>
    <w:rPr>
      <w:rFonts w:ascii="Helvetica" w:hAnsi="Helvetica" w:cs="Helvetica"/>
      <w:b/>
      <w:bCs/>
      <w:color w:val="444444"/>
      <w:sz w:val="33"/>
      <w:szCs w:val="33"/>
    </w:rPr>
  </w:style>
  <w:style w:type="character" w:styleId="Emphasis">
    <w:name w:val="Emphasis"/>
    <w:basedOn w:val="DefaultParagraphFont"/>
    <w:uiPriority w:val="20"/>
    <w:qFormat/>
    <w:rsid w:val="00B25976"/>
    <w:rPr>
      <w:i/>
      <w:iCs/>
    </w:rPr>
  </w:style>
  <w:style w:type="character" w:styleId="Strong">
    <w:name w:val="Strong"/>
    <w:basedOn w:val="DefaultParagraphFont"/>
    <w:uiPriority w:val="22"/>
    <w:qFormat/>
    <w:rsid w:val="00B25976"/>
    <w:rPr>
      <w:b/>
      <w:bCs/>
    </w:rPr>
  </w:style>
  <w:style w:type="character" w:styleId="Hyperlink">
    <w:name w:val="Hyperlink"/>
    <w:basedOn w:val="DefaultParagraphFont"/>
    <w:uiPriority w:val="99"/>
    <w:semiHidden/>
    <w:unhideWhenUsed/>
    <w:rsid w:val="00B25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2021-01-05T16:49:00Z</dcterms:created>
  <dcterms:modified xsi:type="dcterms:W3CDTF">2021-01-05T16:58:00Z</dcterms:modified>
</cp:coreProperties>
</file>