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0A53D6" w14:paraId="506792E8" w14:textId="77777777" w:rsidTr="000A53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0A53D6" w14:paraId="4A2372E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A53D6" w14:paraId="3F0A74D1" w14:textId="77777777">
                    <w:tc>
                      <w:tcPr>
                        <w:tcW w:w="0" w:type="auto"/>
                        <w:tcMar>
                          <w:top w:w="0" w:type="dxa"/>
                          <w:left w:w="270" w:type="dxa"/>
                          <w:bottom w:w="135" w:type="dxa"/>
                          <w:right w:w="270" w:type="dxa"/>
                        </w:tcMar>
                        <w:hideMark/>
                      </w:tcPr>
                      <w:p w14:paraId="2E138CBA" w14:textId="77777777" w:rsidR="000A53D6" w:rsidRDefault="000A53D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0F304714" w14:textId="77777777" w:rsidR="000A53D6" w:rsidRDefault="000A53D6">
                  <w:pPr>
                    <w:rPr>
                      <w:rFonts w:ascii="Times New Roman" w:eastAsia="Times New Roman" w:hAnsi="Times New Roman" w:cs="Times New Roman"/>
                      <w:sz w:val="20"/>
                      <w:szCs w:val="20"/>
                    </w:rPr>
                  </w:pPr>
                </w:p>
              </w:tc>
            </w:tr>
          </w:tbl>
          <w:p w14:paraId="4CFAE672" w14:textId="77777777" w:rsidR="000A53D6" w:rsidRDefault="000A53D6">
            <w:pPr>
              <w:rPr>
                <w:rFonts w:ascii="Times New Roman" w:eastAsia="Times New Roman" w:hAnsi="Times New Roman" w:cs="Times New Roman"/>
                <w:sz w:val="20"/>
                <w:szCs w:val="20"/>
              </w:rPr>
            </w:pPr>
          </w:p>
        </w:tc>
      </w:tr>
    </w:tbl>
    <w:p w14:paraId="307BB2E9" w14:textId="77777777" w:rsidR="000A53D6" w:rsidRDefault="000A53D6" w:rsidP="000A53D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0A53D6" w14:paraId="29B4CAAE" w14:textId="77777777" w:rsidTr="000A53D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0A53D6" w14:paraId="2846B98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0A53D6" w14:paraId="2BC62E25" w14:textId="77777777">
                    <w:tc>
                      <w:tcPr>
                        <w:tcW w:w="0" w:type="auto"/>
                        <w:tcMar>
                          <w:top w:w="0" w:type="dxa"/>
                          <w:left w:w="270" w:type="dxa"/>
                          <w:bottom w:w="135" w:type="dxa"/>
                          <w:right w:w="270" w:type="dxa"/>
                        </w:tcMar>
                        <w:hideMark/>
                      </w:tcPr>
                      <w:p w14:paraId="148B6C50" w14:textId="10A11ADB" w:rsidR="000A53D6" w:rsidRDefault="000A53D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September 27</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Call to Worship [Ancient and Classic Prayers – BOW]</w:t>
                        </w:r>
                        <w:r>
                          <w:rPr>
                            <w:rFonts w:ascii="Helvetica" w:eastAsia="Times New Roman" w:hAnsi="Helvetica" w:cs="Helvetica"/>
                            <w:color w:val="757575"/>
                            <w:sz w:val="24"/>
                            <w:szCs w:val="24"/>
                          </w:rPr>
                          <w:br/>
                          <w:t>Leader: I was glad when they said to me, “Let us go to the house of the Lord!” Our feet will stand in your gates, O Jerusalem!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 a single day in your courts is better than a thousand elsewhere. I would rather be a doorkeeper in the house of my God than to dwell in the tents of wickedness.</w:t>
                        </w:r>
                        <w:r>
                          <w:rPr>
                            <w:rFonts w:ascii="Helvetica" w:eastAsia="Times New Roman" w:hAnsi="Helvetica" w:cs="Helvetica"/>
                            <w:color w:val="757575"/>
                            <w:sz w:val="24"/>
                            <w:szCs w:val="24"/>
                          </w:rPr>
                          <w:br/>
                          <w:t>Leader: Because of the house of the Lord our God, I will seek your good.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Those who are planted in the house of the Lord will flourish in the courts of our God.</w:t>
                        </w:r>
                        <w:r>
                          <w:rPr>
                            <w:rFonts w:ascii="Helvetica" w:eastAsia="Times New Roman" w:hAnsi="Helvetica" w:cs="Helvetica"/>
                            <w:color w:val="757575"/>
                            <w:sz w:val="24"/>
                            <w:szCs w:val="24"/>
                          </w:rPr>
                          <w:br/>
                          <w:t>Leader: Blessed are those who dwell in your house. Lord, I love your holy habitation, the place where your glory dwells.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For the Lord is in the holy temple; let all the earth keep silence before God.</w:t>
                        </w:r>
                        <w:r>
                          <w:rPr>
                            <w:rFonts w:ascii="Helvetica" w:eastAsia="Times New Roman" w:hAnsi="Helvetica" w:cs="Helvetica"/>
                            <w:color w:val="757575"/>
                            <w:sz w:val="24"/>
                            <w:szCs w:val="24"/>
                          </w:rPr>
                          <w:br/>
                          <w:t>Leader: Let the words of our mouths and the meditation of our hearts be acceptable in your sight, O Lord, our strength and our redeemer.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 sing to the Lord a new song, for God has done marvelous things! Make a joyful noise to the Lord, all the earth, and sing praises!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I Sing the Mighty Power of God - GtG#32</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 xml:space="preserve">Prayer of Confession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w</w:t>
                        </w:r>
                        <w:r>
                          <w:rPr>
                            <w:rFonts w:ascii="Helvetica" w:eastAsia="Times New Roman" w:hAnsi="Helvetica" w:cs="Helvetica"/>
                            <w:color w:val="757575"/>
                            <w:sz w:val="24"/>
                            <w:szCs w:val="24"/>
                          </w:rPr>
                          <w:t xml:space="preserve">e marvel at your creation, anew every day, a blessing to our senses. We come though, knowing that we have failed to love creation. We have failed to care for your land and the harvest. We have distorted your words of creation to fulfill our own desires. We have taken creation for </w:t>
                        </w:r>
                        <w:proofErr w:type="gramStart"/>
                        <w:r>
                          <w:rPr>
                            <w:rFonts w:ascii="Helvetica" w:eastAsia="Times New Roman" w:hAnsi="Helvetica" w:cs="Helvetica"/>
                            <w:color w:val="757575"/>
                            <w:sz w:val="24"/>
                            <w:szCs w:val="24"/>
                          </w:rPr>
                          <w:t>granted,</w:t>
                        </w:r>
                        <w:proofErr w:type="gramEnd"/>
                        <w:r>
                          <w:rPr>
                            <w:rFonts w:ascii="Helvetica" w:eastAsia="Times New Roman" w:hAnsi="Helvetica" w:cs="Helvetica"/>
                            <w:color w:val="757575"/>
                            <w:sz w:val="24"/>
                            <w:szCs w:val="24"/>
                          </w:rPr>
                          <w:t xml:space="preserve"> we have not marveled at your works. Forgive us, renew us, and restore us to faithful stewards of your creation.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The God of all creation comes to create in us a pure and clean heart every time we reach out and seek forgiveness in authenticity.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our great Creator, who is quick to forgive in love and mercy.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Guide us, O God, by your Word and Spirit, that in your light we may see light, in your truth find freedom, and in your will discover your peace;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 xml:space="preserve">Genesis 1-2 Abridged </w:t>
                        </w:r>
                      </w:p>
                      <w:p w14:paraId="43C70078" w14:textId="77777777" w:rsidR="000A53D6" w:rsidRDefault="000A53D6">
                        <w:pPr>
                          <w:pStyle w:val="Heading3"/>
                          <w:rPr>
                            <w:rFonts w:eastAsia="Times New Roman"/>
                          </w:rPr>
                        </w:pPr>
                        <w:r>
                          <w:rPr>
                            <w:rFonts w:eastAsia="Times New Roman"/>
                          </w:rPr>
                          <w:t>Another Account of the Creation</w:t>
                        </w:r>
                      </w:p>
                      <w:p w14:paraId="4469D967" w14:textId="4C82B0AE" w:rsidR="000A53D6" w:rsidRDefault="000A53D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In the day that the Lord God made the earth and the heavens, </w:t>
                        </w:r>
                        <w:r>
                          <w:rPr>
                            <w:rStyle w:val="Strong"/>
                            <w:rFonts w:ascii="Helvetica" w:eastAsia="Times New Roman" w:hAnsi="Helvetica" w:cs="Helvetica"/>
                            <w:color w:val="757575"/>
                            <w:sz w:val="24"/>
                            <w:szCs w:val="24"/>
                            <w:vertAlign w:val="superscript"/>
                          </w:rPr>
                          <w:t>5 </w:t>
                        </w:r>
                        <w:r>
                          <w:rPr>
                            <w:rFonts w:ascii="Helvetica" w:eastAsia="Times New Roman" w:hAnsi="Helvetica" w:cs="Helvetica"/>
                            <w:color w:val="757575"/>
                            <w:sz w:val="24"/>
                            <w:szCs w:val="24"/>
                          </w:rPr>
                          <w:t>when no plant of the field was yet in the earth and no herb of the field had yet sprung up—for the Lord God had not caused it to rain upon the earth, and there was no one to till the ground; </w:t>
                        </w:r>
                        <w:r>
                          <w:rPr>
                            <w:rStyle w:val="Strong"/>
                            <w:rFonts w:ascii="Helvetica" w:eastAsia="Times New Roman" w:hAnsi="Helvetica" w:cs="Helvetica"/>
                            <w:color w:val="757575"/>
                            <w:sz w:val="24"/>
                            <w:szCs w:val="24"/>
                            <w:vertAlign w:val="superscript"/>
                          </w:rPr>
                          <w:t>6 </w:t>
                        </w:r>
                        <w:r>
                          <w:rPr>
                            <w:rFonts w:ascii="Helvetica" w:eastAsia="Times New Roman" w:hAnsi="Helvetica" w:cs="Helvetica"/>
                            <w:color w:val="757575"/>
                            <w:sz w:val="24"/>
                            <w:szCs w:val="24"/>
                          </w:rPr>
                          <w:t>but a stream would rise from the earth, and water the whole face of the ground— </w:t>
                        </w:r>
                        <w:r>
                          <w:rPr>
                            <w:rStyle w:val="Strong"/>
                            <w:rFonts w:ascii="Helvetica" w:eastAsia="Times New Roman" w:hAnsi="Helvetica" w:cs="Helvetica"/>
                            <w:color w:val="757575"/>
                            <w:sz w:val="24"/>
                            <w:szCs w:val="24"/>
                            <w:vertAlign w:val="superscript"/>
                          </w:rPr>
                          <w:t>7 </w:t>
                        </w:r>
                        <w:r>
                          <w:rPr>
                            <w:rFonts w:ascii="Helvetica" w:eastAsia="Times New Roman" w:hAnsi="Helvetica" w:cs="Helvetica"/>
                            <w:color w:val="757575"/>
                            <w:sz w:val="24"/>
                            <w:szCs w:val="24"/>
                          </w:rPr>
                          <w:t>then the Lord God formed man from the dust of the ground, and breathed into his nostrils the breath of life; and the man became a living being. </w:t>
                        </w:r>
                        <w:r>
                          <w:rPr>
                            <w:rStyle w:val="Strong"/>
                            <w:rFonts w:ascii="Helvetica" w:eastAsia="Times New Roman" w:hAnsi="Helvetica" w:cs="Helvetica"/>
                            <w:color w:val="757575"/>
                            <w:sz w:val="24"/>
                            <w:szCs w:val="24"/>
                            <w:vertAlign w:val="superscript"/>
                          </w:rPr>
                          <w:t>8 </w:t>
                        </w:r>
                        <w:r>
                          <w:rPr>
                            <w:rFonts w:ascii="Helvetica" w:eastAsia="Times New Roman" w:hAnsi="Helvetica" w:cs="Helvetica"/>
                            <w:color w:val="757575"/>
                            <w:sz w:val="24"/>
                            <w:szCs w:val="24"/>
                          </w:rPr>
                          <w:t xml:space="preserve">And the Lord God planted a garden in Eden, in the east; and there he put the man </w:t>
                        </w:r>
                        <w:r>
                          <w:rPr>
                            <w:rFonts w:ascii="Helvetica" w:eastAsia="Times New Roman" w:hAnsi="Helvetica" w:cs="Helvetica"/>
                            <w:color w:val="757575"/>
                            <w:sz w:val="24"/>
                            <w:szCs w:val="24"/>
                          </w:rPr>
                          <w:lastRenderedPageBreak/>
                          <w:t>whom he had formed. </w:t>
                        </w:r>
                        <w:r>
                          <w:rPr>
                            <w:rStyle w:val="Strong"/>
                            <w:rFonts w:ascii="Helvetica" w:eastAsia="Times New Roman" w:hAnsi="Helvetica" w:cs="Helvetica"/>
                            <w:color w:val="757575"/>
                            <w:sz w:val="24"/>
                            <w:szCs w:val="24"/>
                            <w:vertAlign w:val="superscript"/>
                          </w:rPr>
                          <w:t>9 </w:t>
                        </w:r>
                        <w:r>
                          <w:rPr>
                            <w:rFonts w:ascii="Helvetica" w:eastAsia="Times New Roman" w:hAnsi="Helvetica" w:cs="Helvetica"/>
                            <w:color w:val="757575"/>
                            <w:sz w:val="24"/>
                            <w:szCs w:val="24"/>
                          </w:rPr>
                          <w:t>Out of the ground the Lord God made to grow every tree that is pleasant to the sight and good for food, the tree of life also in the midst of the garden, and the tree of the knowledge of good and evil.</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10 </w:t>
                        </w:r>
                        <w:r>
                          <w:rPr>
                            <w:rFonts w:ascii="Helvetica" w:eastAsia="Times New Roman" w:hAnsi="Helvetica" w:cs="Helvetica"/>
                            <w:color w:val="757575"/>
                            <w:sz w:val="24"/>
                            <w:szCs w:val="24"/>
                          </w:rPr>
                          <w:t>A river flows out of Eden to water the garden, and from there it divides and becomes four branches. </w:t>
                        </w:r>
                        <w:r>
                          <w:rPr>
                            <w:rStyle w:val="Strong"/>
                            <w:rFonts w:ascii="Helvetica" w:eastAsia="Times New Roman" w:hAnsi="Helvetica" w:cs="Helvetica"/>
                            <w:color w:val="757575"/>
                            <w:sz w:val="24"/>
                            <w:szCs w:val="24"/>
                            <w:vertAlign w:val="superscript"/>
                          </w:rPr>
                          <w:t>11 </w:t>
                        </w:r>
                        <w:r>
                          <w:rPr>
                            <w:rFonts w:ascii="Helvetica" w:eastAsia="Times New Roman" w:hAnsi="Helvetica" w:cs="Helvetica"/>
                            <w:color w:val="757575"/>
                            <w:sz w:val="24"/>
                            <w:szCs w:val="24"/>
                          </w:rPr>
                          <w:t xml:space="preserve">The name of the first is </w:t>
                        </w:r>
                        <w:proofErr w:type="spellStart"/>
                        <w:r>
                          <w:rPr>
                            <w:rFonts w:ascii="Helvetica" w:eastAsia="Times New Roman" w:hAnsi="Helvetica" w:cs="Helvetica"/>
                            <w:color w:val="757575"/>
                            <w:sz w:val="24"/>
                            <w:szCs w:val="24"/>
                          </w:rPr>
                          <w:t>Pishon</w:t>
                        </w:r>
                        <w:proofErr w:type="spellEnd"/>
                        <w:r>
                          <w:rPr>
                            <w:rFonts w:ascii="Helvetica" w:eastAsia="Times New Roman" w:hAnsi="Helvetica" w:cs="Helvetica"/>
                            <w:color w:val="757575"/>
                            <w:sz w:val="24"/>
                            <w:szCs w:val="24"/>
                          </w:rPr>
                          <w:t>; it is the one that flows around the whole land of Havilah, where there is gold; </w:t>
                        </w:r>
                        <w:r>
                          <w:rPr>
                            <w:rStyle w:val="Strong"/>
                            <w:rFonts w:ascii="Helvetica" w:eastAsia="Times New Roman" w:hAnsi="Helvetica" w:cs="Helvetica"/>
                            <w:color w:val="757575"/>
                            <w:sz w:val="24"/>
                            <w:szCs w:val="24"/>
                            <w:vertAlign w:val="superscript"/>
                          </w:rPr>
                          <w:t>12 </w:t>
                        </w:r>
                        <w:r>
                          <w:rPr>
                            <w:rFonts w:ascii="Helvetica" w:eastAsia="Times New Roman" w:hAnsi="Helvetica" w:cs="Helvetica"/>
                            <w:color w:val="757575"/>
                            <w:sz w:val="24"/>
                            <w:szCs w:val="24"/>
                          </w:rPr>
                          <w:t>and the gold of that land is good; bdellium and onyx stone are there. </w:t>
                        </w: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The name of the second river is Gihon; it is the one that flows around the whole land of Cush. </w:t>
                        </w: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The name of the third river is Tigris, which flows east of Assyria. And the fourth river is the Euphrates.</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The Lord God took the man and put him in the garden of Eden to till it and keep it. </w:t>
                        </w:r>
                        <w:r>
                          <w:rPr>
                            <w:rStyle w:val="Strong"/>
                            <w:rFonts w:ascii="Helvetica" w:eastAsia="Times New Roman" w:hAnsi="Helvetica" w:cs="Helvetica"/>
                            <w:color w:val="757575"/>
                            <w:sz w:val="24"/>
                            <w:szCs w:val="24"/>
                            <w:vertAlign w:val="superscript"/>
                          </w:rPr>
                          <w:t>16 </w:t>
                        </w:r>
                        <w:r>
                          <w:rPr>
                            <w:rFonts w:ascii="Helvetica" w:eastAsia="Times New Roman" w:hAnsi="Helvetica" w:cs="Helvetica"/>
                            <w:color w:val="757575"/>
                            <w:sz w:val="24"/>
                            <w:szCs w:val="24"/>
                          </w:rPr>
                          <w:t>And the Lord God commanded the man, “You may freely eat of every tree of the garden; </w:t>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but of the tree of the knowledge of good and evil you shall not eat, for in the day that you eat of it you shall die.”</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Then the Lord God said, “It is not good that the man should be alone; I will make him a helper as his partner.”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So out of the ground the Lord God formed every animal of the field and every bird of the air, and brought them to the man to see what he would call them; and whatever the man called every living creature, that was its name. </w:t>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The man gave names to all cattle, and to the birds of the air, and to every animal of the field; but for the man</w:t>
                        </w:r>
                        <w:r>
                          <w:rPr>
                            <w:rFonts w:ascii="Helvetica" w:eastAsia="Times New Roman" w:hAnsi="Helvetica" w:cs="Helvetica"/>
                            <w:color w:val="757575"/>
                            <w:sz w:val="24"/>
                            <w:szCs w:val="24"/>
                            <w:vertAlign w:val="superscript"/>
                          </w:rPr>
                          <w:t>[</w:t>
                        </w:r>
                        <w:hyperlink r:id="rId4" w:tooltip="See footnote c" w:history="1">
                          <w:r>
                            <w:rPr>
                              <w:rStyle w:val="Hyperlink"/>
                              <w:rFonts w:ascii="Helvetica" w:eastAsia="Times New Roman" w:hAnsi="Helvetica" w:cs="Helvetica"/>
                              <w:color w:val="007C89"/>
                              <w:sz w:val="24"/>
                              <w:szCs w:val="24"/>
                              <w:vertAlign w:val="superscript"/>
                            </w:rPr>
                            <w:t>c</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there was not found a helper as his partner. </w:t>
                        </w: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 xml:space="preserve">So the Lord God caused a deep sleep to fall upon the man, and he slept; then he took one of his ribs and </w:t>
                        </w:r>
                        <w:proofErr w:type="gramStart"/>
                        <w:r>
                          <w:rPr>
                            <w:rFonts w:ascii="Helvetica" w:eastAsia="Times New Roman" w:hAnsi="Helvetica" w:cs="Helvetica"/>
                            <w:color w:val="757575"/>
                            <w:sz w:val="24"/>
                            <w:szCs w:val="24"/>
                          </w:rPr>
                          <w:t>closed up</w:t>
                        </w:r>
                        <w:proofErr w:type="gramEnd"/>
                        <w:r>
                          <w:rPr>
                            <w:rFonts w:ascii="Helvetica" w:eastAsia="Times New Roman" w:hAnsi="Helvetica" w:cs="Helvetica"/>
                            <w:color w:val="757575"/>
                            <w:sz w:val="24"/>
                            <w:szCs w:val="24"/>
                          </w:rPr>
                          <w:t xml:space="preserve"> its place with flesh.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And the rib that the Lord God had taken from the man he made into a woman and brought her to the man. </w:t>
                        </w: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Then the man said,</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“This at last is bone of my bones</w:t>
                        </w:r>
                        <w:r>
                          <w:rPr>
                            <w:rFonts w:ascii="Helvetica" w:eastAsia="Times New Roman" w:hAnsi="Helvetica" w:cs="Helvetica"/>
                            <w:color w:val="757575"/>
                            <w:sz w:val="24"/>
                            <w:szCs w:val="24"/>
                          </w:rPr>
                          <w:br/>
                          <w:t>and flesh of my flesh;</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this one shall be called Woman,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for out of Man this one was taken.”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vertAlign w:val="superscript"/>
                          </w:rPr>
                          <w:t>24 </w:t>
                        </w:r>
                        <w:r>
                          <w:rPr>
                            <w:rFonts w:ascii="Helvetica" w:eastAsia="Times New Roman" w:hAnsi="Helvetica" w:cs="Helvetica"/>
                            <w:color w:val="757575"/>
                            <w:sz w:val="24"/>
                            <w:szCs w:val="24"/>
                          </w:rPr>
                          <w:t>Therefore a man leaves his father and his mother and clings to his wife, and they become one flesh. </w:t>
                        </w:r>
                        <w:r>
                          <w:rPr>
                            <w:rStyle w:val="Strong"/>
                            <w:rFonts w:ascii="Helvetica" w:eastAsia="Times New Roman" w:hAnsi="Helvetica" w:cs="Helvetica"/>
                            <w:color w:val="757575"/>
                            <w:sz w:val="24"/>
                            <w:szCs w:val="24"/>
                            <w:vertAlign w:val="superscript"/>
                          </w:rPr>
                          <w:t>25 </w:t>
                        </w:r>
                        <w:r>
                          <w:rPr>
                            <w:rFonts w:ascii="Helvetica" w:eastAsia="Times New Roman" w:hAnsi="Helvetica" w:cs="Helvetica"/>
                            <w:color w:val="757575"/>
                            <w:sz w:val="24"/>
                            <w:szCs w:val="24"/>
                          </w:rPr>
                          <w:t>And the man and his wife were both naked, and were not ashamed.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Adam, Eve, and Steve</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Great Is Thy Faithfulness - GtG#39</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Generous God,</w:t>
                        </w:r>
                        <w:r>
                          <w:rPr>
                            <w:rFonts w:ascii="Helvetica" w:eastAsia="Times New Roman" w:hAnsi="Helvetica" w:cs="Helvetica"/>
                            <w:color w:val="757575"/>
                            <w:sz w:val="24"/>
                            <w:szCs w:val="24"/>
                          </w:rPr>
                          <w:br/>
                          <w:t> ...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 to the Hills Will Lift My Eyes - GtG#45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We look out to creation,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praise our Creator for the harvest.</w:t>
                        </w:r>
                        <w:r>
                          <w:rPr>
                            <w:rFonts w:ascii="Helvetica" w:eastAsia="Times New Roman" w:hAnsi="Helvetica" w:cs="Helvetica"/>
                            <w:color w:val="757575"/>
                            <w:sz w:val="24"/>
                            <w:szCs w:val="24"/>
                          </w:rPr>
                          <w:br/>
                          <w:t>Leader: May we honor creation,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By nourishing it and being stewards.</w:t>
                        </w:r>
                        <w:r>
                          <w:rPr>
                            <w:rFonts w:ascii="Helvetica" w:eastAsia="Times New Roman" w:hAnsi="Helvetica" w:cs="Helvetica"/>
                            <w:color w:val="757575"/>
                            <w:sz w:val="24"/>
                            <w:szCs w:val="24"/>
                          </w:rPr>
                          <w:br/>
                          <w:t>Leader: And may we honor the creation stories,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use them rightfully to teach of the love of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xml:space="preserve">  </w:t>
                        </w:r>
                      </w:p>
                    </w:tc>
                  </w:tr>
                </w:tbl>
                <w:p w14:paraId="6CE5003B" w14:textId="77777777" w:rsidR="000A53D6" w:rsidRDefault="000A53D6">
                  <w:pPr>
                    <w:rPr>
                      <w:rFonts w:ascii="Times New Roman" w:eastAsia="Times New Roman" w:hAnsi="Times New Roman" w:cs="Times New Roman"/>
                      <w:sz w:val="20"/>
                      <w:szCs w:val="20"/>
                    </w:rPr>
                  </w:pPr>
                </w:p>
              </w:tc>
            </w:tr>
          </w:tbl>
          <w:p w14:paraId="3C47CDF3" w14:textId="77777777" w:rsidR="000A53D6" w:rsidRDefault="000A53D6">
            <w:pPr>
              <w:rPr>
                <w:rFonts w:ascii="Times New Roman" w:eastAsia="Times New Roman" w:hAnsi="Times New Roman" w:cs="Times New Roman"/>
                <w:sz w:val="20"/>
                <w:szCs w:val="20"/>
              </w:rPr>
            </w:pPr>
          </w:p>
        </w:tc>
      </w:tr>
    </w:tbl>
    <w:p w14:paraId="35929530" w14:textId="77777777" w:rsidR="000C7E91" w:rsidRDefault="000C7E91"/>
    <w:sectPr w:rsidR="000C7E91" w:rsidSect="000A5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A53D6"/>
    <w:rsid w:val="000A53D6"/>
    <w:rsid w:val="000C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08BE"/>
  <w15:chartTrackingRefBased/>
  <w15:docId w15:val="{738EC44B-4F64-44F8-8562-41690C6B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D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A53D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A53D6"/>
    <w:rPr>
      <w:rFonts w:ascii="Helvetica" w:hAnsi="Helvetica" w:cs="Helvetica"/>
      <w:b/>
      <w:bCs/>
      <w:color w:val="444444"/>
      <w:sz w:val="33"/>
      <w:szCs w:val="33"/>
    </w:rPr>
  </w:style>
  <w:style w:type="character" w:styleId="Emphasis">
    <w:name w:val="Emphasis"/>
    <w:basedOn w:val="DefaultParagraphFont"/>
    <w:uiPriority w:val="20"/>
    <w:qFormat/>
    <w:rsid w:val="000A53D6"/>
    <w:rPr>
      <w:i/>
      <w:iCs/>
    </w:rPr>
  </w:style>
  <w:style w:type="character" w:styleId="Strong">
    <w:name w:val="Strong"/>
    <w:basedOn w:val="DefaultParagraphFont"/>
    <w:uiPriority w:val="22"/>
    <w:qFormat/>
    <w:rsid w:val="000A53D6"/>
    <w:rPr>
      <w:b/>
      <w:bCs/>
    </w:rPr>
  </w:style>
  <w:style w:type="character" w:styleId="Hyperlink">
    <w:name w:val="Hyperlink"/>
    <w:basedOn w:val="DefaultParagraphFont"/>
    <w:uiPriority w:val="99"/>
    <w:semiHidden/>
    <w:unhideWhenUsed/>
    <w:rsid w:val="000A5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19007ea42a&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2020-09-29T15:51:00Z</dcterms:created>
  <dcterms:modified xsi:type="dcterms:W3CDTF">2020-09-29T15:57:00Z</dcterms:modified>
</cp:coreProperties>
</file>