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EEFF" w14:textId="7FED3785" w:rsidR="00CA5020" w:rsidRDefault="00CA5020" w:rsidP="002C2A4B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Order of Service</w:t>
      </w:r>
    </w:p>
    <w:p w14:paraId="1ED5FA17" w14:textId="28028E89" w:rsidR="000C7E91" w:rsidRDefault="00CA5020" w:rsidP="002C2A4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February 28th, 2021 – 10:30am</w:t>
      </w:r>
      <w:r>
        <w:rPr>
          <w:rFonts w:eastAsia="Times New Roman"/>
        </w:rPr>
        <w:br/>
        <w:t>Springfield Presbyterian Church</w:t>
      </w:r>
      <w:r>
        <w:rPr>
          <w:rFonts w:eastAsia="Times New Roman"/>
        </w:rPr>
        <w:br/>
        <w:t>Order of Worship - Second Sunday of Lent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Announcements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Lighting the Christ Candle</w:t>
      </w:r>
      <w:r>
        <w:rPr>
          <w:rFonts w:eastAsia="Times New Roman"/>
        </w:rPr>
        <w:br/>
        <w:t>Leader: Whenever we light this candle we proclaim: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Christ is the Light of the world and center of our lives.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Gathering of the People</w:t>
      </w:r>
      <w:r>
        <w:rPr>
          <w:rFonts w:eastAsia="Times New Roman"/>
        </w:rPr>
        <w:br/>
        <w:t>Leader: The Lord be with you!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People: And </w:t>
      </w:r>
      <w:proofErr w:type="gramStart"/>
      <w:r>
        <w:rPr>
          <w:rStyle w:val="Strong"/>
          <w:rFonts w:eastAsia="Times New Roman"/>
        </w:rPr>
        <w:t>also</w:t>
      </w:r>
      <w:proofErr w:type="gramEnd"/>
      <w:r>
        <w:rPr>
          <w:rStyle w:val="Strong"/>
          <w:rFonts w:eastAsia="Times New Roman"/>
        </w:rPr>
        <w:t xml:space="preserve"> with you!     </w:t>
      </w:r>
      <w:r>
        <w:rPr>
          <w:rFonts w:eastAsia="Times New Roman"/>
        </w:rPr>
        <w:t>[Greetings and Announcements]</w:t>
      </w:r>
    </w:p>
    <w:p w14:paraId="4FD26997" w14:textId="7E67FAA5" w:rsidR="00CA5020" w:rsidRDefault="00CA5020" w:rsidP="002C2A4B">
      <w:pPr>
        <w:spacing w:after="0" w:line="240" w:lineRule="auto"/>
        <w:rPr>
          <w:rStyle w:val="Strong"/>
          <w:rFonts w:eastAsia="Times New Roman"/>
        </w:rPr>
      </w:pPr>
      <w:r>
        <w:rPr>
          <w:rStyle w:val="Emphasis"/>
          <w:rFonts w:eastAsia="Times New Roman"/>
        </w:rPr>
        <w:t>Call to Worship [Psalm 22:23-31]</w:t>
      </w:r>
      <w:r>
        <w:rPr>
          <w:rFonts w:eastAsia="Times New Roman"/>
        </w:rPr>
        <w:br/>
        <w:t>Leader: You who fear the Lord, praise him! All you offspring of Jacob, glorify him; stand in awe of him, all you offspring of Israel!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For he did not despise or abhor the affliction of the afflicted;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he did not hide his face from us but heard when we cried to him.</w:t>
      </w:r>
      <w:r>
        <w:rPr>
          <w:rFonts w:eastAsia="Times New Roman"/>
        </w:rPr>
        <w:br/>
        <w:t>Leader: From you comes our praise in the great congregation;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our vows we will pay before those who fear him.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The poor shall eat and be satisfied;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those who seek him shall praise the Lord. May your hearts live forever!</w:t>
      </w:r>
      <w:r>
        <w:rPr>
          <w:rFonts w:eastAsia="Times New Roman"/>
        </w:rPr>
        <w:br/>
        <w:t>Leader: All the ends of the earth shall remember and turn to the Lord;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all the families of the nations shall worship before him.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For dominion belongs to the Lord, and he rules over the nations.</w:t>
      </w:r>
      <w:r>
        <w:rPr>
          <w:rFonts w:eastAsia="Times New Roman"/>
        </w:rPr>
        <w:br/>
        <w:t>Leader: To him, indeed, shall all who sleep in the earth bow down;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before him shall bow all who go down to the dust, and we shall live for him.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Posterity will serve him;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future generations will be told about the Lord,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and proclaim his deliverance to a people yet unborn,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saying that he has done it.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ALL: Let us worship our Almighty God!</w:t>
      </w:r>
    </w:p>
    <w:p w14:paraId="76079941" w14:textId="61DF9AD3" w:rsidR="002C2A4B" w:rsidRDefault="000811D2" w:rsidP="002C2A4B">
      <w:pPr>
        <w:spacing w:after="0" w:line="240" w:lineRule="auto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 </w:t>
      </w:r>
    </w:p>
    <w:p w14:paraId="14D3F087" w14:textId="1D0DEA46" w:rsidR="00CA5020" w:rsidRDefault="00CA5020" w:rsidP="002C2A4B">
      <w:pPr>
        <w:spacing w:after="0" w:line="240" w:lineRule="auto"/>
      </w:pPr>
      <w:r>
        <w:rPr>
          <w:rStyle w:val="Emphasis"/>
          <w:rFonts w:eastAsia="Times New Roman"/>
        </w:rPr>
        <w:t xml:space="preserve">* Hymn      </w:t>
      </w:r>
      <w:r>
        <w:rPr>
          <w:rStyle w:val="Emphasis"/>
        </w:rPr>
        <w:t xml:space="preserve">    </w:t>
      </w:r>
      <w:proofErr w:type="spellStart"/>
      <w:r>
        <w:rPr>
          <w:rFonts w:eastAsia="Times New Roman"/>
        </w:rPr>
        <w:t>GtG</w:t>
      </w:r>
      <w:proofErr w:type="spellEnd"/>
      <w:r>
        <w:rPr>
          <w:rFonts w:eastAsia="Times New Roman"/>
        </w:rPr>
        <w:t xml:space="preserve"> #814     </w:t>
      </w:r>
      <w:r>
        <w:rPr>
          <w:rStyle w:val="Emphasis"/>
          <w:rFonts w:eastAsia="Times New Roman"/>
        </w:rPr>
        <w:t>Rejoice, Ye Pure in Heart!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Prayer of Confession</w:t>
      </w:r>
      <w:r>
        <w:rPr>
          <w:rFonts w:eastAsia="Times New Roman"/>
        </w:rPr>
        <w:br/>
      </w:r>
      <w:r>
        <w:rPr>
          <w:rStyle w:val="Emphasis"/>
          <w:rFonts w:eastAsia="Times New Roman"/>
          <w:b/>
          <w:bCs/>
        </w:rPr>
        <w:t xml:space="preserve">Generous God, </w:t>
      </w:r>
      <w:proofErr w:type="gramStart"/>
      <w:r>
        <w:rPr>
          <w:rStyle w:val="Emphasis"/>
          <w:rFonts w:eastAsia="Times New Roman"/>
          <w:b/>
          <w:bCs/>
        </w:rPr>
        <w:t>In</w:t>
      </w:r>
      <w:proofErr w:type="gramEnd"/>
      <w:r>
        <w:rPr>
          <w:rStyle w:val="Emphasis"/>
          <w:rFonts w:eastAsia="Times New Roman"/>
          <w:b/>
          <w:bCs/>
        </w:rPr>
        <w:t xml:space="preserve"> a world of pandemic and in this season of Lent, we feel the pangs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of uncertainty and scarcity. Yet, you proclaim that life with you is life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in abundance. Help us to turn from all that tempts us, forgive us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when we stray from your Word, and lead us to seeing your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work in this world. Restore our sense of gratitude,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give us joy in the simple things, and lead us from all that is false.</w:t>
      </w:r>
      <w:r>
        <w:rPr>
          <w:rStyle w:val="Emphasis"/>
          <w:rFonts w:eastAsia="Times New Roman"/>
          <w:b/>
          <w:bCs/>
        </w:rPr>
        <w:t xml:space="preserve"> </w:t>
      </w:r>
      <w:r>
        <w:rPr>
          <w:rStyle w:val="Emphasis"/>
          <w:rFonts w:eastAsia="Times New Roman"/>
          <w:b/>
          <w:bCs/>
        </w:rPr>
        <w:t>Forgive us and renew us, this day and forevermore. Amen.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Silent Prayers of Confession</w:t>
      </w:r>
      <w:r>
        <w:rPr>
          <w:rFonts w:eastAsia="Times New Roman"/>
        </w:rPr>
        <w:br/>
      </w:r>
    </w:p>
    <w:p w14:paraId="39E13E72" w14:textId="6478FA13" w:rsidR="00CA5020" w:rsidRDefault="00CA5020" w:rsidP="002C2A4B">
      <w:pPr>
        <w:spacing w:after="0" w:line="240" w:lineRule="auto"/>
      </w:pPr>
      <w:r>
        <w:rPr>
          <w:rStyle w:val="Emphasis"/>
          <w:rFonts w:eastAsia="Times New Roman"/>
        </w:rPr>
        <w:t xml:space="preserve">Musical Response  </w:t>
      </w:r>
      <w:r>
        <w:rPr>
          <w:rStyle w:val="Emphasis"/>
        </w:rPr>
        <w:t xml:space="preserve">    </w:t>
      </w:r>
      <w:proofErr w:type="spellStart"/>
      <w:r>
        <w:rPr>
          <w:rFonts w:eastAsia="Times New Roman"/>
        </w:rPr>
        <w:t>GtG</w:t>
      </w:r>
      <w:proofErr w:type="spellEnd"/>
      <w:r>
        <w:rPr>
          <w:rFonts w:eastAsia="Times New Roman"/>
        </w:rPr>
        <w:t xml:space="preserve"> #434 </w:t>
      </w:r>
      <w:r>
        <w:rPr>
          <w:rStyle w:val="Emphasis"/>
          <w:rFonts w:eastAsia="Times New Roman"/>
        </w:rPr>
        <w:t>Restore in Us, O God, v.1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     Restore in us, O God, the splendor of your love;</w:t>
      </w:r>
      <w:r>
        <w:rPr>
          <w:rFonts w:eastAsia="Times New Roman"/>
        </w:rPr>
        <w:br/>
        <w:t xml:space="preserve">     renew your image in our hearts, and all our sins remove.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 xml:space="preserve">Words of Assurance (responsive) </w:t>
      </w:r>
      <w:r>
        <w:rPr>
          <w:rFonts w:eastAsia="Times New Roman"/>
        </w:rPr>
        <w:br/>
        <w:t>Leader: Christ came into this world, not to condemn the world,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but to offer new life and forgiveness from his abundant mercy.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Our Savior’s love fills our hearts and souls,</w:t>
      </w:r>
      <w:r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and we are joyfully forgiven. Thanks be to God! Amen!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The Peace</w:t>
      </w:r>
      <w:r>
        <w:rPr>
          <w:rFonts w:eastAsia="Times New Roman"/>
        </w:rPr>
        <w:br/>
        <w:t>Leader: The peace of Christ be with you!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 xml:space="preserve">People: And </w:t>
      </w:r>
      <w:proofErr w:type="gramStart"/>
      <w:r>
        <w:rPr>
          <w:rStyle w:val="Strong"/>
          <w:rFonts w:eastAsia="Times New Roman"/>
        </w:rPr>
        <w:t>also</w:t>
      </w:r>
      <w:proofErr w:type="gramEnd"/>
      <w:r>
        <w:rPr>
          <w:rStyle w:val="Strong"/>
          <w:rFonts w:eastAsia="Times New Roman"/>
        </w:rPr>
        <w:t xml:space="preserve"> with you!     </w:t>
      </w:r>
      <w:r>
        <w:rPr>
          <w:rFonts w:eastAsia="Times New Roman"/>
        </w:rPr>
        <w:t>(You may greet those around you)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  <w:u w:val="single"/>
        </w:rPr>
        <w:t>The Proclamation of the Word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Prayer of Illumination </w:t>
      </w:r>
      <w:r>
        <w:rPr>
          <w:rFonts w:eastAsia="Times New Roman"/>
        </w:rPr>
        <w:t> </w:t>
      </w:r>
      <w:r>
        <w:rPr>
          <w:rFonts w:eastAsia="Times New Roman"/>
        </w:rPr>
        <w:br/>
        <w:t>God, in you are hidden all the treasures of wisdom and knowledge.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Open our hearts to receive the truth of your Word.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Help us understand and freely choose the way of your wisdom;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 Christ's way we pray. Amen.</w:t>
      </w:r>
      <w:r>
        <w:rPr>
          <w:rFonts w:eastAsia="Times New Roman"/>
        </w:rPr>
        <w:br/>
      </w:r>
    </w:p>
    <w:p w14:paraId="76EEFBF1" w14:textId="77777777" w:rsidR="00CA5020" w:rsidRPr="00C63C20" w:rsidRDefault="00CA5020" w:rsidP="002C2A4B">
      <w:pPr>
        <w:spacing w:after="0" w:line="240" w:lineRule="auto"/>
        <w:rPr>
          <w:rFonts w:eastAsia="Times New Roman" w:cstheme="minorHAnsi"/>
        </w:rPr>
      </w:pPr>
      <w:r>
        <w:rPr>
          <w:rStyle w:val="Emphasis"/>
          <w:rFonts w:eastAsia="Times New Roman"/>
        </w:rPr>
        <w:t xml:space="preserve">Scripture Lesson     </w:t>
      </w:r>
      <w:r w:rsidRPr="00C63C20">
        <w:rPr>
          <w:rFonts w:eastAsia="Times New Roman" w:cstheme="minorHAnsi"/>
        </w:rPr>
        <w:t>Mark 8:27-38</w:t>
      </w:r>
    </w:p>
    <w:p w14:paraId="304F5024" w14:textId="6A951032" w:rsidR="00CA5020" w:rsidRDefault="00CA5020" w:rsidP="002C2A4B">
      <w:pPr>
        <w:spacing w:after="0" w:line="240" w:lineRule="auto"/>
        <w:rPr>
          <w:rFonts w:eastAsia="Times New Roman"/>
        </w:rPr>
      </w:pPr>
      <w:r>
        <w:rPr>
          <w:rFonts w:eastAsia="Times New Roman"/>
          <w:vertAlign w:val="superscript"/>
        </w:rPr>
        <w:t>27</w:t>
      </w:r>
      <w:r>
        <w:rPr>
          <w:rFonts w:eastAsia="Times New Roman"/>
        </w:rPr>
        <w:t>Jesus went on with his disciples to the villages of Caesarea Philippi;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on the way he asked his disciples, “Who do people say that I am?” </w:t>
      </w:r>
      <w:r>
        <w:rPr>
          <w:rFonts w:eastAsia="Times New Roman"/>
          <w:vertAlign w:val="superscript"/>
        </w:rPr>
        <w:t>28</w:t>
      </w:r>
      <w:r>
        <w:rPr>
          <w:rFonts w:eastAsia="Times New Roman"/>
        </w:rPr>
        <w:t>And they answered him, “John the Baptist; and others, Elijah; and still others,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one of the prophets.” </w:t>
      </w:r>
      <w:r>
        <w:rPr>
          <w:rFonts w:eastAsia="Times New Roman"/>
          <w:vertAlign w:val="superscript"/>
        </w:rPr>
        <w:t>29</w:t>
      </w:r>
      <w:r>
        <w:rPr>
          <w:rFonts w:eastAsia="Times New Roman"/>
        </w:rPr>
        <w:t>He asked them, “But who do you say that I am?”</w:t>
      </w:r>
      <w:r>
        <w:rPr>
          <w:rFonts w:eastAsia="Times New Roman"/>
        </w:rPr>
        <w:br/>
        <w:t>Peter answered him, “You are the Messiah.” </w:t>
      </w:r>
      <w:r>
        <w:rPr>
          <w:rFonts w:eastAsia="Times New Roman"/>
          <w:vertAlign w:val="superscript"/>
        </w:rPr>
        <w:t>30</w:t>
      </w:r>
      <w:r>
        <w:rPr>
          <w:rFonts w:eastAsia="Times New Roman"/>
        </w:rPr>
        <w:t>And he sternly ordered them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not to tell anyone about him.</w:t>
      </w: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>31</w:t>
      </w:r>
      <w:r>
        <w:rPr>
          <w:rFonts w:eastAsia="Times New Roman"/>
        </w:rPr>
        <w:t>Then he began to teach them that the Son of Man must undergo great suffering,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be rejected by the elders, the chief priests, and the scribes, and be killed,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after three days rise again. </w:t>
      </w:r>
      <w:r>
        <w:rPr>
          <w:rFonts w:eastAsia="Times New Roman"/>
          <w:vertAlign w:val="superscript"/>
        </w:rPr>
        <w:t>32</w:t>
      </w:r>
      <w:r>
        <w:rPr>
          <w:rFonts w:eastAsia="Times New Roman"/>
        </w:rPr>
        <w:t>He said all this quite openly.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Peter took him aside and began to rebuke him. </w:t>
      </w:r>
      <w:r>
        <w:rPr>
          <w:rFonts w:eastAsia="Times New Roman"/>
          <w:vertAlign w:val="superscript"/>
        </w:rPr>
        <w:t>33</w:t>
      </w:r>
      <w:r>
        <w:rPr>
          <w:rFonts w:eastAsia="Times New Roman"/>
        </w:rPr>
        <w:t>But turning and looking at his disciples, he rebuked Peter and said,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“Get behind me, Satan! For you are setting your mind not on divine things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but on human things.”</w:t>
      </w:r>
      <w:r>
        <w:rPr>
          <w:rFonts w:eastAsia="Times New Roman"/>
        </w:rPr>
        <w:t xml:space="preserve"> </w:t>
      </w:r>
      <w:r>
        <w:rPr>
          <w:rFonts w:eastAsia="Times New Roman"/>
          <w:vertAlign w:val="superscript"/>
        </w:rPr>
        <w:t>34</w:t>
      </w:r>
      <w:r>
        <w:rPr>
          <w:rFonts w:eastAsia="Times New Roman"/>
        </w:rPr>
        <w:t>He called the crowd with his disciples, and said to them,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“If any want to become my followers, let them deny themselves 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take up their cross and follow me. </w:t>
      </w:r>
      <w:r>
        <w:rPr>
          <w:rFonts w:eastAsia="Times New Roman"/>
          <w:vertAlign w:val="superscript"/>
        </w:rPr>
        <w:t>35</w:t>
      </w:r>
      <w:r>
        <w:rPr>
          <w:rFonts w:eastAsia="Times New Roman"/>
        </w:rPr>
        <w:t>For those who want to save their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life will lose it, and those who lose their life for my sake, and for the sake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 the gospel, will save it. </w:t>
      </w:r>
      <w:r>
        <w:rPr>
          <w:rFonts w:eastAsia="Times New Roman"/>
          <w:vertAlign w:val="superscript"/>
        </w:rPr>
        <w:t>36</w:t>
      </w:r>
      <w:r>
        <w:rPr>
          <w:rFonts w:eastAsia="Times New Roman"/>
        </w:rPr>
        <w:t>For what will it profit them to gain the whole world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and forfeit their life? </w:t>
      </w:r>
      <w:r>
        <w:rPr>
          <w:rFonts w:eastAsia="Times New Roman"/>
          <w:vertAlign w:val="superscript"/>
        </w:rPr>
        <w:t>37</w:t>
      </w:r>
      <w:r>
        <w:rPr>
          <w:rFonts w:eastAsia="Times New Roman"/>
        </w:rPr>
        <w:t>Indeed, what can they give in return for their life? </w:t>
      </w:r>
      <w:r>
        <w:rPr>
          <w:rFonts w:eastAsia="Times New Roman"/>
          <w:vertAlign w:val="superscript"/>
        </w:rPr>
        <w:t>38</w:t>
      </w:r>
      <w:r>
        <w:rPr>
          <w:rFonts w:eastAsia="Times New Roman"/>
        </w:rPr>
        <w:t>Those who are ashamed of me and of my words in this adulterous and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sinful generation, of them the Son of Man will also be ashamed when he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comes in the glory of his Father with the holy angels.”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Sermon</w:t>
      </w:r>
      <w:r>
        <w:rPr>
          <w:rStyle w:val="Emphasis"/>
          <w:rFonts w:eastAsia="Times New Roman"/>
        </w:rPr>
        <w:t xml:space="preserve">     </w:t>
      </w:r>
      <w:r>
        <w:rPr>
          <w:rFonts w:eastAsia="Times New Roman"/>
        </w:rPr>
        <w:t>All That Glitters Is Not Gold</w:t>
      </w:r>
    </w:p>
    <w:p w14:paraId="739B5050" w14:textId="77777777" w:rsidR="000811D2" w:rsidRDefault="000811D2" w:rsidP="002C2A4B">
      <w:pPr>
        <w:spacing w:after="0" w:line="240" w:lineRule="auto"/>
        <w:rPr>
          <w:rFonts w:eastAsia="Times New Roman"/>
        </w:rPr>
      </w:pPr>
    </w:p>
    <w:p w14:paraId="6397A07F" w14:textId="2864FA76" w:rsidR="00CA5020" w:rsidRDefault="00CA5020" w:rsidP="002C2A4B">
      <w:pPr>
        <w:spacing w:after="0" w:line="240" w:lineRule="auto"/>
        <w:rPr>
          <w:rStyle w:val="Strong"/>
          <w:rFonts w:eastAsia="Times New Roman"/>
        </w:rPr>
      </w:pPr>
      <w:r>
        <w:rPr>
          <w:rStyle w:val="Emphasis"/>
          <w:rFonts w:eastAsia="Times New Roman"/>
          <w:u w:val="single"/>
        </w:rPr>
        <w:t>The Response to the Word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 xml:space="preserve">* Hymn      </w:t>
      </w:r>
      <w:r>
        <w:rPr>
          <w:rStyle w:val="Emphasis"/>
        </w:rPr>
        <w:t xml:space="preserve">  </w:t>
      </w:r>
      <w:proofErr w:type="spellStart"/>
      <w:r>
        <w:rPr>
          <w:rFonts w:eastAsia="Times New Roman"/>
        </w:rPr>
        <w:t>GtG</w:t>
      </w:r>
      <w:proofErr w:type="spellEnd"/>
      <w:r>
        <w:rPr>
          <w:rFonts w:eastAsia="Times New Roman"/>
        </w:rPr>
        <w:t xml:space="preserve"> #418       </w:t>
      </w:r>
      <w:r>
        <w:rPr>
          <w:rStyle w:val="Emphasis"/>
          <w:rFonts w:eastAsia="Times New Roman"/>
        </w:rPr>
        <w:t>Softly and Tenderly Jesus Is Calling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Pastoral Prayer and the Lord’s Prayer</w:t>
      </w:r>
      <w:r>
        <w:rPr>
          <w:rFonts w:eastAsia="Times New Roman"/>
        </w:rPr>
        <w:t> </w:t>
      </w:r>
      <w:r>
        <w:rPr>
          <w:rFonts w:eastAsia="Times New Roman"/>
        </w:rPr>
        <w:br/>
        <w:t>“For this I pray to God” / “For this I give thanks to God.”</w:t>
      </w:r>
      <w:r>
        <w:rPr>
          <w:rFonts w:eastAsia="Times New Roman"/>
        </w:rPr>
        <w:br/>
        <w:t>Congregational Response: “</w:t>
      </w:r>
      <w:r>
        <w:rPr>
          <w:rStyle w:val="Strong"/>
          <w:rFonts w:eastAsia="Times New Roman"/>
        </w:rPr>
        <w:t>Hear our prayer, O God.”</w:t>
      </w:r>
      <w:r>
        <w:rPr>
          <w:rFonts w:eastAsia="Times New Roman"/>
        </w:rPr>
        <w:br/>
        <w:t>And now, in confidence and in gratitude, we say the prayer together</w:t>
      </w:r>
      <w:r>
        <w:rPr>
          <w:rFonts w:eastAsia="Times New Roman"/>
        </w:rPr>
        <w:br/>
        <w:t>that Jesus Christ, our Savior and Redeemer, taught us to pray…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Our Father,</w:t>
      </w:r>
      <w:r>
        <w:rPr>
          <w:rFonts w:eastAsia="Times New Roman"/>
        </w:rPr>
        <w:t> </w:t>
      </w:r>
      <w:r>
        <w:rPr>
          <w:rStyle w:val="Strong"/>
          <w:rFonts w:eastAsia="Times New Roman"/>
        </w:rPr>
        <w:t>who art in Heaven, hallowed be thy name.</w:t>
      </w:r>
      <w:r w:rsidR="002C2A4B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Thy kingdom come, thy will be done, on Earth as it is in Heaven and</w:t>
      </w:r>
      <w:r w:rsidR="002C2A4B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give us this day our daily bread</w:t>
      </w:r>
      <w:r>
        <w:rPr>
          <w:rFonts w:eastAsia="Times New Roman"/>
        </w:rPr>
        <w:t> </w:t>
      </w:r>
      <w:r>
        <w:rPr>
          <w:rStyle w:val="Strong"/>
          <w:rFonts w:eastAsia="Times New Roman"/>
        </w:rPr>
        <w:t>and forgive us our debts as</w:t>
      </w:r>
      <w:r w:rsidR="002C2A4B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we forgive our debtors, and lead us not into </w:t>
      </w:r>
      <w:r w:rsidR="002C2A4B">
        <w:rPr>
          <w:rStyle w:val="Strong"/>
          <w:rFonts w:eastAsia="Times New Roman"/>
        </w:rPr>
        <w:t>t</w:t>
      </w:r>
      <w:r>
        <w:rPr>
          <w:rStyle w:val="Strong"/>
          <w:rFonts w:eastAsia="Times New Roman"/>
        </w:rPr>
        <w:t>emptation,</w:t>
      </w:r>
      <w:r w:rsidR="002C2A4B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but deliver us from evil.</w:t>
      </w:r>
      <w:r w:rsidR="002C2A4B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For thine is the kingdom, the power, and the glory forever. Amen</w:t>
      </w:r>
      <w:r>
        <w:rPr>
          <w:rStyle w:val="Strong"/>
          <w:rFonts w:eastAsia="Times New Roman"/>
        </w:rPr>
        <w:t>.</w:t>
      </w:r>
    </w:p>
    <w:p w14:paraId="44E93BD6" w14:textId="77777777" w:rsidR="000811D2" w:rsidRDefault="000811D2" w:rsidP="002C2A4B">
      <w:pPr>
        <w:spacing w:after="0" w:line="240" w:lineRule="auto"/>
        <w:rPr>
          <w:rStyle w:val="Strong"/>
          <w:rFonts w:eastAsia="Times New Roman"/>
        </w:rPr>
      </w:pPr>
    </w:p>
    <w:p w14:paraId="30B856FC" w14:textId="77777777" w:rsidR="00CA5020" w:rsidRDefault="00CA5020" w:rsidP="002C2A4B">
      <w:pPr>
        <w:spacing w:after="0" w:line="240" w:lineRule="auto"/>
        <w:rPr>
          <w:rStyle w:val="Emphasis"/>
          <w:rFonts w:eastAsia="Times New Roman"/>
        </w:rPr>
      </w:pPr>
      <w:r>
        <w:rPr>
          <w:rFonts w:eastAsia="Times New Roman"/>
        </w:rPr>
        <w:t xml:space="preserve">Hymn       </w:t>
      </w:r>
      <w:proofErr w:type="spellStart"/>
      <w:r>
        <w:rPr>
          <w:rFonts w:eastAsia="Times New Roman"/>
        </w:rPr>
        <w:t>GtG</w:t>
      </w:r>
      <w:proofErr w:type="spellEnd"/>
      <w:r>
        <w:rPr>
          <w:rFonts w:eastAsia="Times New Roman"/>
        </w:rPr>
        <w:t xml:space="preserve"> #826       </w:t>
      </w:r>
      <w:r>
        <w:rPr>
          <w:rStyle w:val="Emphasis"/>
          <w:rFonts w:eastAsia="Times New Roman"/>
        </w:rPr>
        <w:t>Lift High the Cross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Charge &amp; Benediction</w:t>
      </w:r>
    </w:p>
    <w:p w14:paraId="101E8AE4" w14:textId="3799F2C0" w:rsidR="00CA5020" w:rsidRDefault="00CA5020" w:rsidP="002C2A4B">
      <w:pPr>
        <w:spacing w:after="0" w:line="240" w:lineRule="auto"/>
      </w:pPr>
      <w:r>
        <w:rPr>
          <w:rFonts w:eastAsia="Times New Roman"/>
        </w:rPr>
        <w:t>Leader: We go from this place,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Not in scarcity, but in abundance.</w:t>
      </w:r>
      <w:r>
        <w:rPr>
          <w:rFonts w:eastAsia="Times New Roman"/>
        </w:rPr>
        <w:br/>
        <w:t>Leader: Lead us to all that brings life and light,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Help us to point others to the truth.</w:t>
      </w:r>
      <w:r>
        <w:rPr>
          <w:rFonts w:eastAsia="Times New Roman"/>
        </w:rPr>
        <w:br/>
        <w:t>Leader: Renew our weary hearts,</w:t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People: And help us to build up your Kingdom. Amen</w:t>
      </w:r>
      <w:r>
        <w:rPr>
          <w:rStyle w:val="Strong"/>
          <w:rFonts w:eastAsia="Times New Roman"/>
        </w:rPr>
        <w:t>.</w:t>
      </w:r>
      <w:r>
        <w:rPr>
          <w:rFonts w:eastAsia="Times New Roman"/>
        </w:rPr>
        <w:br/>
      </w:r>
    </w:p>
    <w:sectPr w:rsidR="00CA5020" w:rsidSect="002C2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5020"/>
    <w:rsid w:val="000811D2"/>
    <w:rsid w:val="000C7E91"/>
    <w:rsid w:val="002C2A4B"/>
    <w:rsid w:val="00C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0E69"/>
  <w15:chartTrackingRefBased/>
  <w15:docId w15:val="{1AD950FE-069B-4637-A2D8-01A4F825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5020"/>
    <w:rPr>
      <w:i/>
      <w:iCs/>
    </w:rPr>
  </w:style>
  <w:style w:type="character" w:styleId="Strong">
    <w:name w:val="Strong"/>
    <w:basedOn w:val="DefaultParagraphFont"/>
    <w:uiPriority w:val="22"/>
    <w:qFormat/>
    <w:rsid w:val="00CA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Mazer</dc:creator>
  <cp:keywords/>
  <dc:description/>
  <cp:lastModifiedBy>Donna Mazer</cp:lastModifiedBy>
  <cp:revision>1</cp:revision>
  <dcterms:created xsi:type="dcterms:W3CDTF">2021-03-02T17:28:00Z</dcterms:created>
  <dcterms:modified xsi:type="dcterms:W3CDTF">2021-03-02T17:52:00Z</dcterms:modified>
</cp:coreProperties>
</file>